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1362" w:rsidRPr="003E6E0E" w:rsidRDefault="00621362" w:rsidP="00621362">
      <w:pPr>
        <w:jc w:val="right"/>
        <w:rPr>
          <w:i/>
          <w:sz w:val="24"/>
          <w:szCs w:val="24"/>
        </w:rPr>
      </w:pPr>
      <w:bookmarkStart w:id="0" w:name="_GoBack"/>
      <w:bookmarkEnd w:id="0"/>
      <w:r w:rsidRPr="003E6E0E">
        <w:rPr>
          <w:i/>
          <w:sz w:val="24"/>
          <w:szCs w:val="24"/>
        </w:rPr>
        <w:t>Приложение №</w:t>
      </w:r>
      <w:r w:rsidR="00AE4E3D">
        <w:rPr>
          <w:i/>
          <w:sz w:val="24"/>
          <w:szCs w:val="24"/>
        </w:rPr>
        <w:t xml:space="preserve"> 3.2. </w:t>
      </w:r>
      <w:r w:rsidRPr="003E6E0E">
        <w:rPr>
          <w:i/>
          <w:sz w:val="24"/>
          <w:szCs w:val="24"/>
        </w:rPr>
        <w:t xml:space="preserve"> </w:t>
      </w:r>
    </w:p>
    <w:p w:rsidR="00621362" w:rsidRPr="003E6E0E" w:rsidRDefault="00621362" w:rsidP="00621362">
      <w:pPr>
        <w:jc w:val="right"/>
        <w:rPr>
          <w:i/>
          <w:sz w:val="24"/>
          <w:szCs w:val="24"/>
        </w:rPr>
      </w:pPr>
      <w:r w:rsidRPr="003E6E0E">
        <w:rPr>
          <w:i/>
          <w:sz w:val="24"/>
          <w:szCs w:val="24"/>
        </w:rPr>
        <w:t xml:space="preserve">к коллективному договору </w:t>
      </w:r>
    </w:p>
    <w:p w:rsidR="00621362" w:rsidRPr="003E6E0E" w:rsidRDefault="00621362" w:rsidP="00621362">
      <w:pPr>
        <w:jc w:val="right"/>
        <w:rPr>
          <w:i/>
          <w:sz w:val="24"/>
          <w:szCs w:val="24"/>
        </w:rPr>
      </w:pPr>
      <w:r w:rsidRPr="003E6E0E">
        <w:rPr>
          <w:i/>
          <w:sz w:val="24"/>
          <w:szCs w:val="24"/>
        </w:rPr>
        <w:t>ГБУ РО «ЦГБ» в г. Гуково</w:t>
      </w:r>
    </w:p>
    <w:p w:rsidR="00621362" w:rsidRDefault="00621362" w:rsidP="00621362">
      <w:pPr>
        <w:jc w:val="center"/>
        <w:rPr>
          <w:sz w:val="24"/>
          <w:szCs w:val="24"/>
          <w:highlight w:val="magenta"/>
        </w:rPr>
      </w:pPr>
    </w:p>
    <w:p w:rsidR="00621362" w:rsidRDefault="00621362" w:rsidP="00621362">
      <w:pPr>
        <w:jc w:val="center"/>
        <w:rPr>
          <w:sz w:val="24"/>
          <w:szCs w:val="24"/>
          <w:highlight w:val="magenta"/>
        </w:rPr>
      </w:pPr>
    </w:p>
    <w:p w:rsidR="003852EE" w:rsidRDefault="00621362" w:rsidP="00621362">
      <w:pPr>
        <w:jc w:val="center"/>
        <w:rPr>
          <w:sz w:val="24"/>
          <w:szCs w:val="24"/>
        </w:rPr>
      </w:pPr>
      <w:r w:rsidRPr="003852EE">
        <w:rPr>
          <w:sz w:val="24"/>
          <w:szCs w:val="24"/>
        </w:rPr>
        <w:t xml:space="preserve">ПОЛОЖЕНИЕ О ТРЕХСТУПЕНЧАТОМ КОНТРОЛЕ ЗА СОСТОЯНИЕМ </w:t>
      </w:r>
    </w:p>
    <w:p w:rsidR="00621362" w:rsidRPr="003852EE" w:rsidRDefault="00621362" w:rsidP="00621362">
      <w:pPr>
        <w:jc w:val="center"/>
        <w:rPr>
          <w:sz w:val="24"/>
          <w:szCs w:val="24"/>
        </w:rPr>
      </w:pPr>
      <w:r w:rsidRPr="003852EE">
        <w:rPr>
          <w:sz w:val="24"/>
          <w:szCs w:val="24"/>
        </w:rPr>
        <w:t>ОХРАНЫ ТРУДА</w:t>
      </w:r>
    </w:p>
    <w:p w:rsidR="00621362" w:rsidRPr="003852EE" w:rsidRDefault="00621362" w:rsidP="00621362">
      <w:pPr>
        <w:jc w:val="center"/>
        <w:rPr>
          <w:sz w:val="24"/>
          <w:szCs w:val="24"/>
        </w:rPr>
      </w:pPr>
      <w:r w:rsidRPr="003852EE">
        <w:rPr>
          <w:sz w:val="24"/>
          <w:szCs w:val="24"/>
        </w:rPr>
        <w:t>В ГБУ РО «ЦГБ» в г. ГУКОВО</w:t>
      </w:r>
    </w:p>
    <w:p w:rsidR="00621362" w:rsidRPr="003852EE" w:rsidRDefault="00621362" w:rsidP="00621362">
      <w:pPr>
        <w:rPr>
          <w:b/>
          <w:sz w:val="36"/>
          <w:szCs w:val="36"/>
        </w:rPr>
      </w:pPr>
    </w:p>
    <w:p w:rsidR="00621362" w:rsidRPr="003852EE" w:rsidRDefault="00621362" w:rsidP="00621362">
      <w:pPr>
        <w:rPr>
          <w:color w:val="000000"/>
          <w:sz w:val="24"/>
          <w:szCs w:val="24"/>
        </w:rPr>
      </w:pPr>
      <w:r w:rsidRPr="003852EE">
        <w:rPr>
          <w:b/>
          <w:i/>
          <w:sz w:val="24"/>
          <w:szCs w:val="24"/>
        </w:rPr>
        <w:t xml:space="preserve">                                                    1. ОБЩИЕ ПОЛОЖЕНИЯ </w:t>
      </w:r>
      <w:r w:rsidRPr="003852EE">
        <w:rPr>
          <w:color w:val="000000"/>
          <w:sz w:val="24"/>
          <w:szCs w:val="24"/>
        </w:rPr>
        <w:t> </w:t>
      </w:r>
    </w:p>
    <w:p w:rsidR="00621362" w:rsidRPr="003852EE" w:rsidRDefault="00621362" w:rsidP="00621362">
      <w:pPr>
        <w:jc w:val="both"/>
        <w:rPr>
          <w:sz w:val="24"/>
          <w:szCs w:val="24"/>
        </w:rPr>
      </w:pPr>
      <w:r w:rsidRPr="003852EE">
        <w:rPr>
          <w:sz w:val="24"/>
          <w:szCs w:val="24"/>
        </w:rPr>
        <w:t xml:space="preserve">           1.1. Трехступенчатый контроль в системе управления охраной труда в учреждении является одной из форм контроля администрацией и профсоюзным комитетом (или иным уполномоченным работниками представительным органом) за:</w:t>
      </w:r>
    </w:p>
    <w:p w:rsidR="00621362" w:rsidRPr="003852EE" w:rsidRDefault="00621362" w:rsidP="00621362">
      <w:pPr>
        <w:jc w:val="both"/>
        <w:rPr>
          <w:sz w:val="24"/>
          <w:szCs w:val="24"/>
        </w:rPr>
      </w:pPr>
      <w:r w:rsidRPr="003852EE">
        <w:rPr>
          <w:sz w:val="24"/>
          <w:szCs w:val="24"/>
        </w:rPr>
        <w:t>- состоянием условий и охраны труда на рабочих местах;</w:t>
      </w:r>
    </w:p>
    <w:p w:rsidR="00621362" w:rsidRPr="003852EE" w:rsidRDefault="00621362" w:rsidP="00621362">
      <w:pPr>
        <w:jc w:val="both"/>
        <w:rPr>
          <w:sz w:val="24"/>
          <w:szCs w:val="24"/>
        </w:rPr>
      </w:pPr>
      <w:r w:rsidRPr="003852EE">
        <w:rPr>
          <w:sz w:val="24"/>
          <w:szCs w:val="24"/>
        </w:rPr>
        <w:t>- соблюдением всеми службами, должностными лицами и работниками требований трудового законодательства, стандартов безопасности труда, правил, норм, инструкций и других нормативных правовых актов по охране труда.</w:t>
      </w:r>
    </w:p>
    <w:p w:rsidR="00621362" w:rsidRPr="003852EE" w:rsidRDefault="00621362" w:rsidP="00621362">
      <w:pPr>
        <w:jc w:val="both"/>
        <w:rPr>
          <w:sz w:val="24"/>
          <w:szCs w:val="24"/>
        </w:rPr>
      </w:pPr>
      <w:r w:rsidRPr="003852EE">
        <w:rPr>
          <w:sz w:val="24"/>
          <w:szCs w:val="24"/>
        </w:rPr>
        <w:t xml:space="preserve">           1. 2. Руководство организацией трехступенчатого контроля осуществляется главным врачом и председателем комитета профсоюза или иного уполномоченного работниками представительного органа.</w:t>
      </w:r>
    </w:p>
    <w:p w:rsidR="00621362" w:rsidRPr="003852EE" w:rsidRDefault="00621362" w:rsidP="00621362">
      <w:pPr>
        <w:ind w:firstLine="540"/>
        <w:jc w:val="both"/>
        <w:rPr>
          <w:color w:val="000000"/>
          <w:sz w:val="24"/>
          <w:szCs w:val="24"/>
        </w:rPr>
      </w:pPr>
    </w:p>
    <w:p w:rsidR="00621362" w:rsidRPr="003852EE" w:rsidRDefault="00621362" w:rsidP="00621362">
      <w:pPr>
        <w:rPr>
          <w:b/>
          <w:i/>
          <w:color w:val="000000"/>
          <w:sz w:val="24"/>
          <w:szCs w:val="24"/>
        </w:rPr>
      </w:pPr>
      <w:r w:rsidRPr="003852EE">
        <w:rPr>
          <w:b/>
          <w:i/>
          <w:color w:val="000000"/>
          <w:sz w:val="24"/>
          <w:szCs w:val="24"/>
        </w:rPr>
        <w:t xml:space="preserve">                          2. ПЕРВАЯ СТУПЕНЬ ОПЕРАТИВНОГО КОНТРОЛЯ</w:t>
      </w:r>
    </w:p>
    <w:p w:rsidR="00621362" w:rsidRPr="003852EE" w:rsidRDefault="00621362" w:rsidP="00621362">
      <w:pPr>
        <w:jc w:val="both"/>
        <w:rPr>
          <w:color w:val="000000"/>
          <w:sz w:val="24"/>
          <w:szCs w:val="24"/>
        </w:rPr>
      </w:pPr>
      <w:r w:rsidRPr="003852EE">
        <w:rPr>
          <w:color w:val="000000"/>
          <w:sz w:val="24"/>
          <w:szCs w:val="24"/>
        </w:rPr>
        <w:t xml:space="preserve">           2.1. Первая ступень трехступенчатого контроля за состоянием охраны труда в структурном подразделении осуществляется руководителем структурного подразделения.  Совместно со старшей медицинской сестрой, сестрой-хозяйкой или уполномоченными (доверенными) лицами по охране труда профессиональных союзов, руководитель структурного </w:t>
      </w:r>
      <w:r w:rsidR="003852EE" w:rsidRPr="003852EE">
        <w:rPr>
          <w:color w:val="000000"/>
          <w:sz w:val="24"/>
          <w:szCs w:val="24"/>
        </w:rPr>
        <w:t xml:space="preserve">подразделения </w:t>
      </w:r>
      <w:r w:rsidR="003852EE" w:rsidRPr="003852EE">
        <w:rPr>
          <w:b/>
          <w:color w:val="000000"/>
          <w:sz w:val="24"/>
          <w:szCs w:val="24"/>
        </w:rPr>
        <w:t>ежедневно</w:t>
      </w:r>
      <w:r w:rsidRPr="003852EE">
        <w:rPr>
          <w:color w:val="000000"/>
          <w:sz w:val="24"/>
          <w:szCs w:val="24"/>
        </w:rPr>
        <w:t xml:space="preserve"> в начале рабочего дня, а при необходимости (работы с повышенной опасностью)- в течение рабочего дня (смены), проводит проверку состояния охраны труда в своем подразделении. </w:t>
      </w:r>
    </w:p>
    <w:p w:rsidR="00621362" w:rsidRPr="003852EE" w:rsidRDefault="00621362" w:rsidP="00621362">
      <w:pPr>
        <w:jc w:val="both"/>
        <w:rPr>
          <w:sz w:val="24"/>
          <w:szCs w:val="24"/>
        </w:rPr>
      </w:pPr>
      <w:r w:rsidRPr="003852EE">
        <w:rPr>
          <w:color w:val="000000"/>
          <w:sz w:val="24"/>
          <w:szCs w:val="24"/>
        </w:rPr>
        <w:t xml:space="preserve">           2.2. </w:t>
      </w:r>
      <w:r w:rsidRPr="003852EE">
        <w:rPr>
          <w:sz w:val="24"/>
          <w:szCs w:val="24"/>
        </w:rPr>
        <w:t>По выявленным при проверке нарушениям и недостаткам намечаются мероприятия по их устранению, определяются сроки и ответственные лица за исполнение.</w:t>
      </w:r>
    </w:p>
    <w:p w:rsidR="00621362" w:rsidRPr="003852EE" w:rsidRDefault="00621362" w:rsidP="00621362">
      <w:pPr>
        <w:jc w:val="both"/>
        <w:rPr>
          <w:color w:val="000000"/>
          <w:sz w:val="24"/>
          <w:szCs w:val="24"/>
        </w:rPr>
      </w:pPr>
      <w:r w:rsidRPr="003852EE">
        <w:rPr>
          <w:color w:val="000000"/>
          <w:sz w:val="24"/>
          <w:szCs w:val="24"/>
        </w:rPr>
        <w:t xml:space="preserve">           2.3. Выявленные нарушения правил охраны труда записываются в журнал, который хранится у руководителя подразделения (форма журнала прилагается).</w:t>
      </w:r>
    </w:p>
    <w:p w:rsidR="00621362" w:rsidRPr="003852EE" w:rsidRDefault="00621362" w:rsidP="00621362">
      <w:pPr>
        <w:jc w:val="both"/>
        <w:rPr>
          <w:color w:val="000000"/>
          <w:sz w:val="24"/>
          <w:szCs w:val="24"/>
        </w:rPr>
      </w:pPr>
      <w:r w:rsidRPr="003852EE">
        <w:rPr>
          <w:color w:val="000000"/>
          <w:sz w:val="24"/>
          <w:szCs w:val="24"/>
        </w:rPr>
        <w:t xml:space="preserve">           2.4. Устранение выявленных нарушений, как правило, должно производиться незамедлительно под непосредственным надзором руководителя структурного подразделения (или по его поручению - старшей медицинской сестры, сестры хозяйки). Если недостатки, выявленные проверкой, не могут быть устранены силами структурного подразделения, то его руководитель должен доложить об этом главному врачу для принятия соответствующих мер.</w:t>
      </w:r>
    </w:p>
    <w:p w:rsidR="00621362" w:rsidRPr="003852EE" w:rsidRDefault="00621362" w:rsidP="00621362">
      <w:pPr>
        <w:jc w:val="both"/>
        <w:rPr>
          <w:sz w:val="24"/>
          <w:szCs w:val="24"/>
        </w:rPr>
      </w:pPr>
      <w:r w:rsidRPr="003852EE">
        <w:rPr>
          <w:color w:val="000000"/>
          <w:sz w:val="24"/>
          <w:szCs w:val="24"/>
        </w:rPr>
        <w:t xml:space="preserve">           2.5. В случае грубого нарушения правил и норм охраны труда, которое может причинить ущерб здоровью работников или привести к аварии, работа приостанавливается до устранения этого нарушения.</w:t>
      </w:r>
      <w:r w:rsidRPr="003852EE">
        <w:rPr>
          <w:sz w:val="24"/>
          <w:szCs w:val="24"/>
        </w:rPr>
        <w:t xml:space="preserve"> </w:t>
      </w:r>
    </w:p>
    <w:p w:rsidR="00621362" w:rsidRPr="003852EE" w:rsidRDefault="00621362" w:rsidP="00621362">
      <w:pPr>
        <w:jc w:val="both"/>
        <w:rPr>
          <w:sz w:val="24"/>
          <w:szCs w:val="24"/>
        </w:rPr>
      </w:pPr>
      <w:r w:rsidRPr="003852EE">
        <w:rPr>
          <w:sz w:val="24"/>
          <w:szCs w:val="24"/>
        </w:rPr>
        <w:t xml:space="preserve">           2.6. Руководитель подразделения и уполномоченное лицо профессионального </w:t>
      </w:r>
      <w:proofErr w:type="gramStart"/>
      <w:r w:rsidRPr="003852EE">
        <w:rPr>
          <w:sz w:val="24"/>
          <w:szCs w:val="24"/>
        </w:rPr>
        <w:t>союза  должны</w:t>
      </w:r>
      <w:proofErr w:type="gramEnd"/>
      <w:r w:rsidRPr="003852EE">
        <w:rPr>
          <w:sz w:val="24"/>
          <w:szCs w:val="24"/>
        </w:rPr>
        <w:t xml:space="preserve"> информировать свои коллективы о нарушениях, выявленных в результате проверки на первой ступени контроля, и о принятых мерах по их устранению.</w:t>
      </w:r>
    </w:p>
    <w:p w:rsidR="00621362" w:rsidRPr="003852EE" w:rsidRDefault="00621362" w:rsidP="00621362">
      <w:pPr>
        <w:jc w:val="both"/>
        <w:rPr>
          <w:sz w:val="24"/>
          <w:szCs w:val="24"/>
        </w:rPr>
      </w:pPr>
      <w:r w:rsidRPr="003852EE">
        <w:rPr>
          <w:sz w:val="24"/>
          <w:szCs w:val="24"/>
        </w:rPr>
        <w:t xml:space="preserve">           2.7. Ежемесячно руководитель подразделения должен отчитываться перед главным врачом о состоянии охраны труда в структурном подразделении.</w:t>
      </w:r>
    </w:p>
    <w:p w:rsidR="00621362" w:rsidRPr="003852EE" w:rsidRDefault="00621362" w:rsidP="00621362">
      <w:pPr>
        <w:ind w:firstLine="540"/>
        <w:jc w:val="both"/>
        <w:rPr>
          <w:color w:val="000000"/>
          <w:sz w:val="24"/>
          <w:szCs w:val="24"/>
        </w:rPr>
      </w:pPr>
      <w:r w:rsidRPr="003852EE">
        <w:rPr>
          <w:color w:val="000000"/>
          <w:sz w:val="24"/>
          <w:szCs w:val="24"/>
        </w:rPr>
        <w:t xml:space="preserve">  2.8. На первой ступени контроля рекомендуется проверять:</w:t>
      </w:r>
    </w:p>
    <w:p w:rsidR="00621362" w:rsidRPr="003852EE" w:rsidRDefault="00621362" w:rsidP="00621362">
      <w:pPr>
        <w:ind w:firstLine="540"/>
        <w:jc w:val="both"/>
        <w:rPr>
          <w:color w:val="000000"/>
          <w:sz w:val="24"/>
          <w:szCs w:val="24"/>
        </w:rPr>
      </w:pPr>
      <w:r w:rsidRPr="003852EE">
        <w:rPr>
          <w:color w:val="000000"/>
          <w:sz w:val="24"/>
          <w:szCs w:val="24"/>
        </w:rPr>
        <w:t xml:space="preserve"> - выполнение мероприятий по устранению нарушений, выявленных предыдущей проверкой;</w:t>
      </w:r>
    </w:p>
    <w:p w:rsidR="00621362" w:rsidRPr="003852EE" w:rsidRDefault="00621362" w:rsidP="00621362">
      <w:pPr>
        <w:ind w:firstLine="540"/>
        <w:jc w:val="both"/>
        <w:rPr>
          <w:color w:val="000000"/>
          <w:sz w:val="24"/>
          <w:szCs w:val="24"/>
        </w:rPr>
      </w:pPr>
      <w:r w:rsidRPr="003852EE">
        <w:rPr>
          <w:color w:val="000000"/>
          <w:sz w:val="24"/>
          <w:szCs w:val="24"/>
        </w:rPr>
        <w:t xml:space="preserve"> - состояние и правильность организации рабочих мест (наличие, </w:t>
      </w:r>
      <w:r w:rsidR="003852EE" w:rsidRPr="003852EE">
        <w:rPr>
          <w:color w:val="000000"/>
          <w:sz w:val="24"/>
          <w:szCs w:val="24"/>
        </w:rPr>
        <w:t>расположение необходимого</w:t>
      </w:r>
      <w:r w:rsidRPr="003852EE">
        <w:rPr>
          <w:color w:val="000000"/>
          <w:sz w:val="24"/>
          <w:szCs w:val="24"/>
        </w:rPr>
        <w:t xml:space="preserve"> оборудования, медицинской техники, инструмента, приспособлений и т.д.);</w:t>
      </w:r>
    </w:p>
    <w:p w:rsidR="00621362" w:rsidRPr="003852EE" w:rsidRDefault="00621362" w:rsidP="00621362">
      <w:pPr>
        <w:ind w:firstLine="540"/>
        <w:jc w:val="both"/>
        <w:rPr>
          <w:color w:val="000000"/>
          <w:sz w:val="24"/>
          <w:szCs w:val="24"/>
        </w:rPr>
      </w:pPr>
      <w:r w:rsidRPr="003852EE">
        <w:rPr>
          <w:color w:val="000000"/>
          <w:sz w:val="24"/>
          <w:szCs w:val="24"/>
        </w:rPr>
        <w:lastRenderedPageBreak/>
        <w:t xml:space="preserve"> - безопасность оборудования, грузоподъемных и транспортных средств, медицинской техники, инструмента, приспособлений и т.д.;</w:t>
      </w:r>
    </w:p>
    <w:p w:rsidR="00621362" w:rsidRPr="003852EE" w:rsidRDefault="00621362" w:rsidP="00621362">
      <w:pPr>
        <w:ind w:firstLine="540"/>
        <w:jc w:val="both"/>
        <w:rPr>
          <w:color w:val="000000"/>
          <w:sz w:val="24"/>
          <w:szCs w:val="24"/>
        </w:rPr>
      </w:pPr>
      <w:r w:rsidRPr="003852EE">
        <w:rPr>
          <w:color w:val="000000"/>
          <w:sz w:val="24"/>
          <w:szCs w:val="24"/>
        </w:rPr>
        <w:t>- выполнение требований безопасности при эксплуатации оборудования, медицинской техники, оборудования хозяйственного назначения, сосудов, работающих под давлением, грузоподъемных и транспортных средств и т.д.;</w:t>
      </w:r>
    </w:p>
    <w:p w:rsidR="00621362" w:rsidRPr="003852EE" w:rsidRDefault="00621362" w:rsidP="00621362">
      <w:pPr>
        <w:ind w:firstLine="540"/>
        <w:jc w:val="both"/>
        <w:rPr>
          <w:color w:val="000000"/>
          <w:sz w:val="24"/>
          <w:szCs w:val="24"/>
        </w:rPr>
      </w:pPr>
      <w:r w:rsidRPr="003852EE">
        <w:rPr>
          <w:color w:val="000000"/>
          <w:sz w:val="24"/>
          <w:szCs w:val="24"/>
        </w:rPr>
        <w:t>- исправность приточно-вытяжной вентиляции и местных вентиляционных устройств;</w:t>
      </w:r>
    </w:p>
    <w:p w:rsidR="00621362" w:rsidRPr="003852EE" w:rsidRDefault="00621362" w:rsidP="00621362">
      <w:pPr>
        <w:ind w:firstLine="540"/>
        <w:jc w:val="both"/>
        <w:rPr>
          <w:color w:val="000000"/>
          <w:sz w:val="24"/>
          <w:szCs w:val="24"/>
        </w:rPr>
      </w:pPr>
      <w:r w:rsidRPr="003852EE">
        <w:rPr>
          <w:color w:val="000000"/>
          <w:sz w:val="24"/>
          <w:szCs w:val="24"/>
        </w:rPr>
        <w:t>- наличие и состояние защитных, противопожарных средств, устройств и контрольно-измерительных приборов;</w:t>
      </w:r>
    </w:p>
    <w:p w:rsidR="00621362" w:rsidRPr="003852EE" w:rsidRDefault="00621362" w:rsidP="00621362">
      <w:pPr>
        <w:ind w:firstLine="540"/>
        <w:jc w:val="both"/>
        <w:rPr>
          <w:color w:val="000000"/>
          <w:sz w:val="24"/>
          <w:szCs w:val="24"/>
        </w:rPr>
      </w:pPr>
      <w:r w:rsidRPr="003852EE">
        <w:rPr>
          <w:color w:val="000000"/>
          <w:sz w:val="24"/>
          <w:szCs w:val="24"/>
        </w:rPr>
        <w:t xml:space="preserve"> - соблюдение </w:t>
      </w:r>
      <w:r w:rsidR="003852EE" w:rsidRPr="003852EE">
        <w:rPr>
          <w:color w:val="000000"/>
          <w:sz w:val="24"/>
          <w:szCs w:val="24"/>
        </w:rPr>
        <w:t>работниками правил</w:t>
      </w:r>
      <w:r w:rsidRPr="003852EE">
        <w:rPr>
          <w:color w:val="000000"/>
          <w:sz w:val="24"/>
          <w:szCs w:val="24"/>
        </w:rPr>
        <w:t xml:space="preserve"> электробезопасности при работе на электроустановках, с электроинструментами, с электроприборами;</w:t>
      </w:r>
    </w:p>
    <w:p w:rsidR="00621362" w:rsidRPr="003852EE" w:rsidRDefault="00621362" w:rsidP="00621362">
      <w:pPr>
        <w:ind w:firstLine="540"/>
        <w:jc w:val="both"/>
        <w:rPr>
          <w:color w:val="000000"/>
          <w:sz w:val="24"/>
          <w:szCs w:val="24"/>
        </w:rPr>
      </w:pPr>
      <w:r w:rsidRPr="003852EE">
        <w:rPr>
          <w:color w:val="000000"/>
          <w:sz w:val="24"/>
          <w:szCs w:val="24"/>
        </w:rPr>
        <w:t xml:space="preserve"> - соблюдение правил безопасности при работе с вредными, пожароопасными, взрывоопасными, радиоактивными, ядовитыми веществами и с заразным материалом;</w:t>
      </w:r>
    </w:p>
    <w:p w:rsidR="00621362" w:rsidRPr="003852EE" w:rsidRDefault="00621362" w:rsidP="00621362">
      <w:pPr>
        <w:ind w:firstLine="540"/>
        <w:jc w:val="both"/>
        <w:rPr>
          <w:color w:val="000000"/>
          <w:sz w:val="24"/>
          <w:szCs w:val="24"/>
        </w:rPr>
      </w:pPr>
      <w:r w:rsidRPr="003852EE">
        <w:rPr>
          <w:color w:val="000000"/>
          <w:sz w:val="24"/>
          <w:szCs w:val="24"/>
        </w:rPr>
        <w:t xml:space="preserve"> - состояние проходов, подходов к подразделению;</w:t>
      </w:r>
    </w:p>
    <w:p w:rsidR="00621362" w:rsidRPr="003852EE" w:rsidRDefault="00621362" w:rsidP="00621362">
      <w:pPr>
        <w:ind w:firstLine="540"/>
        <w:jc w:val="both"/>
        <w:rPr>
          <w:color w:val="000000"/>
          <w:sz w:val="24"/>
          <w:szCs w:val="24"/>
        </w:rPr>
      </w:pPr>
      <w:r w:rsidRPr="003852EE">
        <w:rPr>
          <w:color w:val="000000"/>
          <w:sz w:val="24"/>
          <w:szCs w:val="24"/>
        </w:rPr>
        <w:t xml:space="preserve"> - наличие у работающих удостоверений по охране труда, нарядов-допусков на выполнение работ с повышенной опасностью;</w:t>
      </w:r>
    </w:p>
    <w:p w:rsidR="00621362" w:rsidRPr="003852EE" w:rsidRDefault="00621362" w:rsidP="00621362">
      <w:pPr>
        <w:ind w:firstLine="540"/>
        <w:jc w:val="both"/>
        <w:rPr>
          <w:color w:val="000000"/>
          <w:sz w:val="24"/>
          <w:szCs w:val="24"/>
        </w:rPr>
      </w:pPr>
      <w:r w:rsidRPr="003852EE">
        <w:rPr>
          <w:color w:val="000000"/>
          <w:sz w:val="24"/>
          <w:szCs w:val="24"/>
        </w:rPr>
        <w:t xml:space="preserve"> - наличие и соблюдение работниками инструкций по охране труда;</w:t>
      </w:r>
    </w:p>
    <w:p w:rsidR="00621362" w:rsidRPr="003852EE" w:rsidRDefault="00621362" w:rsidP="00621362">
      <w:pPr>
        <w:ind w:firstLine="540"/>
        <w:jc w:val="both"/>
        <w:rPr>
          <w:color w:val="000000"/>
          <w:sz w:val="24"/>
          <w:szCs w:val="24"/>
        </w:rPr>
      </w:pPr>
      <w:r w:rsidRPr="003852EE">
        <w:rPr>
          <w:color w:val="000000"/>
          <w:sz w:val="24"/>
          <w:szCs w:val="24"/>
        </w:rPr>
        <w:t xml:space="preserve"> - состояние уголков (стендов) по охране труда, наличие и состояние плакатов по охране труда, сигнальных цветов и знаков безопасности;</w:t>
      </w:r>
    </w:p>
    <w:p w:rsidR="00621362" w:rsidRPr="003852EE" w:rsidRDefault="00621362" w:rsidP="00621362">
      <w:pPr>
        <w:ind w:firstLine="540"/>
        <w:jc w:val="both"/>
        <w:rPr>
          <w:color w:val="000000"/>
          <w:sz w:val="24"/>
          <w:szCs w:val="24"/>
        </w:rPr>
      </w:pPr>
      <w:r w:rsidRPr="003852EE">
        <w:rPr>
          <w:color w:val="000000"/>
          <w:sz w:val="24"/>
          <w:szCs w:val="24"/>
        </w:rPr>
        <w:t xml:space="preserve"> - своевременность и качество проведения инструктажа работникам подразделения по охране труда;</w:t>
      </w:r>
    </w:p>
    <w:p w:rsidR="00621362" w:rsidRPr="003852EE" w:rsidRDefault="00621362" w:rsidP="00621362">
      <w:pPr>
        <w:ind w:firstLine="540"/>
        <w:jc w:val="both"/>
        <w:rPr>
          <w:color w:val="000000"/>
          <w:sz w:val="24"/>
          <w:szCs w:val="24"/>
        </w:rPr>
      </w:pPr>
      <w:r w:rsidRPr="003852EE">
        <w:rPr>
          <w:color w:val="000000"/>
          <w:sz w:val="24"/>
          <w:szCs w:val="24"/>
        </w:rPr>
        <w:t>- наличие и правильность использования работниками средств индивидуальной защиты;</w:t>
      </w:r>
    </w:p>
    <w:p w:rsidR="00621362" w:rsidRPr="003852EE" w:rsidRDefault="00621362" w:rsidP="00621362">
      <w:pPr>
        <w:ind w:firstLine="540"/>
        <w:jc w:val="both"/>
        <w:rPr>
          <w:color w:val="000000"/>
          <w:sz w:val="24"/>
          <w:szCs w:val="24"/>
        </w:rPr>
      </w:pPr>
      <w:r w:rsidRPr="003852EE">
        <w:rPr>
          <w:color w:val="000000"/>
          <w:sz w:val="24"/>
          <w:szCs w:val="24"/>
        </w:rPr>
        <w:t xml:space="preserve">- наличие, организацию хранения, стирки, сушки, ремонта и использование работниками спецодежды, </w:t>
      </w:r>
      <w:proofErr w:type="spellStart"/>
      <w:r w:rsidRPr="003852EE">
        <w:rPr>
          <w:color w:val="000000"/>
          <w:sz w:val="24"/>
          <w:szCs w:val="24"/>
        </w:rPr>
        <w:t>спецобуви</w:t>
      </w:r>
      <w:proofErr w:type="spellEnd"/>
      <w:r w:rsidRPr="003852EE">
        <w:rPr>
          <w:color w:val="000000"/>
          <w:sz w:val="24"/>
          <w:szCs w:val="24"/>
        </w:rPr>
        <w:t>, санитарной одежды, санитарной обуви, санитарных принадлежностей;</w:t>
      </w:r>
    </w:p>
    <w:p w:rsidR="00621362" w:rsidRPr="003852EE" w:rsidRDefault="00621362" w:rsidP="00621362">
      <w:pPr>
        <w:ind w:firstLine="540"/>
        <w:jc w:val="both"/>
        <w:rPr>
          <w:color w:val="000000"/>
          <w:sz w:val="24"/>
          <w:szCs w:val="24"/>
        </w:rPr>
      </w:pPr>
      <w:r w:rsidRPr="003852EE">
        <w:rPr>
          <w:color w:val="000000"/>
          <w:sz w:val="24"/>
          <w:szCs w:val="24"/>
        </w:rPr>
        <w:t>- состояние санитарно-бытовых помещений и устройств;</w:t>
      </w:r>
    </w:p>
    <w:p w:rsidR="00621362" w:rsidRPr="003852EE" w:rsidRDefault="00621362" w:rsidP="00621362">
      <w:pPr>
        <w:pStyle w:val="a3"/>
        <w:spacing w:before="0" w:after="0" w:line="192" w:lineRule="atLeast"/>
        <w:jc w:val="both"/>
        <w:textAlignment w:val="baseline"/>
        <w:rPr>
          <w:color w:val="000000"/>
        </w:rPr>
      </w:pPr>
      <w:r w:rsidRPr="003852EE">
        <w:rPr>
          <w:color w:val="000000"/>
        </w:rPr>
        <w:t xml:space="preserve">         - соблюдение установленного режима труда и отдыха, трудовой дисциплины;</w:t>
      </w:r>
    </w:p>
    <w:p w:rsidR="00621362" w:rsidRPr="003852EE" w:rsidRDefault="00621362" w:rsidP="00621362">
      <w:pPr>
        <w:pStyle w:val="a3"/>
        <w:spacing w:before="0" w:after="0" w:line="192" w:lineRule="atLeast"/>
        <w:jc w:val="both"/>
        <w:textAlignment w:val="baseline"/>
        <w:rPr>
          <w:rFonts w:ascii="Arial" w:hAnsi="Arial" w:cs="Arial"/>
          <w:color w:val="666666"/>
          <w:sz w:val="16"/>
          <w:szCs w:val="16"/>
        </w:rPr>
      </w:pPr>
      <w:r w:rsidRPr="003852EE">
        <w:rPr>
          <w:color w:val="000000"/>
        </w:rPr>
        <w:t xml:space="preserve">         - охрану труда женщин и подростков.</w:t>
      </w:r>
      <w:r w:rsidRPr="003852EE">
        <w:rPr>
          <w:rFonts w:ascii="Arial" w:hAnsi="Arial" w:cs="Arial"/>
          <w:color w:val="666666"/>
          <w:sz w:val="16"/>
          <w:szCs w:val="16"/>
        </w:rPr>
        <w:t xml:space="preserve"> </w:t>
      </w:r>
    </w:p>
    <w:p w:rsidR="00621362" w:rsidRPr="003852EE" w:rsidRDefault="00621362" w:rsidP="00621362">
      <w:pPr>
        <w:ind w:firstLine="540"/>
        <w:jc w:val="both"/>
        <w:rPr>
          <w:color w:val="000000"/>
          <w:sz w:val="24"/>
          <w:szCs w:val="24"/>
        </w:rPr>
      </w:pPr>
      <w:r w:rsidRPr="003852EE">
        <w:rPr>
          <w:color w:val="000000"/>
          <w:sz w:val="24"/>
          <w:szCs w:val="24"/>
        </w:rPr>
        <w:t> </w:t>
      </w:r>
    </w:p>
    <w:p w:rsidR="00621362" w:rsidRPr="003852EE" w:rsidRDefault="00621362" w:rsidP="00621362">
      <w:pPr>
        <w:jc w:val="center"/>
        <w:rPr>
          <w:b/>
          <w:i/>
          <w:color w:val="000000"/>
          <w:sz w:val="24"/>
          <w:szCs w:val="24"/>
        </w:rPr>
      </w:pPr>
      <w:r w:rsidRPr="003852EE">
        <w:rPr>
          <w:b/>
          <w:i/>
          <w:color w:val="000000"/>
          <w:sz w:val="24"/>
          <w:szCs w:val="24"/>
        </w:rPr>
        <w:t>3. ВТОРАЯ СТУПЕНЬ ОПЕРАТИВНОГО КОНТРОЛЯ</w:t>
      </w:r>
    </w:p>
    <w:p w:rsidR="00621362" w:rsidRPr="003852EE" w:rsidRDefault="00621362" w:rsidP="00621362">
      <w:pPr>
        <w:ind w:firstLine="540"/>
        <w:jc w:val="both"/>
        <w:rPr>
          <w:color w:val="000000"/>
          <w:sz w:val="24"/>
          <w:szCs w:val="24"/>
        </w:rPr>
      </w:pPr>
      <w:r w:rsidRPr="003852EE">
        <w:rPr>
          <w:color w:val="000000"/>
          <w:sz w:val="24"/>
          <w:szCs w:val="24"/>
        </w:rPr>
        <w:t xml:space="preserve"> 3.1. Вторая ступень контроля осуществляется комиссией, возглавляемой главным врачом. В состав комиссии входят:</w:t>
      </w:r>
    </w:p>
    <w:p w:rsidR="00621362" w:rsidRPr="003852EE" w:rsidRDefault="00621362" w:rsidP="00621362">
      <w:pPr>
        <w:ind w:firstLine="540"/>
        <w:jc w:val="both"/>
        <w:rPr>
          <w:color w:val="000000"/>
          <w:sz w:val="24"/>
          <w:szCs w:val="24"/>
        </w:rPr>
      </w:pPr>
      <w:r w:rsidRPr="003852EE">
        <w:rPr>
          <w:color w:val="000000"/>
          <w:sz w:val="24"/>
          <w:szCs w:val="24"/>
        </w:rPr>
        <w:t xml:space="preserve"> - председатель профсоюзного комитета (или уполномоченное лицо профессионального союза);</w:t>
      </w:r>
    </w:p>
    <w:p w:rsidR="00621362" w:rsidRPr="003852EE" w:rsidRDefault="00621362" w:rsidP="00621362">
      <w:pPr>
        <w:ind w:firstLine="540"/>
        <w:jc w:val="both"/>
        <w:rPr>
          <w:color w:val="000000"/>
          <w:sz w:val="24"/>
          <w:szCs w:val="24"/>
        </w:rPr>
      </w:pPr>
      <w:r w:rsidRPr="003852EE">
        <w:rPr>
          <w:color w:val="000000"/>
          <w:sz w:val="24"/>
          <w:szCs w:val="24"/>
        </w:rPr>
        <w:t xml:space="preserve"> - председатель комиссии по охране труда;</w:t>
      </w:r>
    </w:p>
    <w:p w:rsidR="00621362" w:rsidRPr="003852EE" w:rsidRDefault="00621362" w:rsidP="00621362">
      <w:pPr>
        <w:ind w:firstLine="540"/>
        <w:jc w:val="both"/>
        <w:rPr>
          <w:color w:val="000000"/>
          <w:sz w:val="24"/>
          <w:szCs w:val="24"/>
        </w:rPr>
      </w:pPr>
      <w:r w:rsidRPr="003852EE">
        <w:rPr>
          <w:color w:val="000000"/>
          <w:sz w:val="24"/>
          <w:szCs w:val="24"/>
        </w:rPr>
        <w:t xml:space="preserve"> - руководитель проверяемого подразделения;</w:t>
      </w:r>
    </w:p>
    <w:p w:rsidR="00621362" w:rsidRPr="003852EE" w:rsidRDefault="00621362" w:rsidP="00621362">
      <w:pPr>
        <w:ind w:firstLine="540"/>
        <w:jc w:val="both"/>
        <w:rPr>
          <w:color w:val="000000"/>
          <w:sz w:val="24"/>
          <w:szCs w:val="24"/>
        </w:rPr>
      </w:pPr>
      <w:r w:rsidRPr="003852EE">
        <w:rPr>
          <w:color w:val="000000"/>
          <w:sz w:val="24"/>
          <w:szCs w:val="24"/>
        </w:rPr>
        <w:t xml:space="preserve"> - инженер по охране труда. </w:t>
      </w:r>
    </w:p>
    <w:p w:rsidR="00621362" w:rsidRPr="003852EE" w:rsidRDefault="00621362" w:rsidP="00621362">
      <w:pPr>
        <w:jc w:val="both"/>
        <w:rPr>
          <w:color w:val="000000"/>
          <w:sz w:val="24"/>
          <w:szCs w:val="24"/>
        </w:rPr>
      </w:pPr>
      <w:r w:rsidRPr="003852EE">
        <w:rPr>
          <w:color w:val="000000"/>
          <w:sz w:val="24"/>
          <w:szCs w:val="24"/>
        </w:rPr>
        <w:t xml:space="preserve">           Комиссия, не реже одного раза в квартал производит проверку состояния охраны труда в структурных подразделениях и выполнение мероприятий по обеспечению безопасного проведения работ, устранению нарушений, обнаруженных на первой ступени оперативного контроля и записанных в журнале.</w:t>
      </w:r>
    </w:p>
    <w:p w:rsidR="00621362" w:rsidRPr="003852EE" w:rsidRDefault="00621362" w:rsidP="00621362">
      <w:pPr>
        <w:jc w:val="both"/>
        <w:rPr>
          <w:sz w:val="24"/>
          <w:szCs w:val="24"/>
        </w:rPr>
      </w:pPr>
      <w:r w:rsidRPr="003852EE">
        <w:rPr>
          <w:sz w:val="24"/>
          <w:szCs w:val="24"/>
        </w:rPr>
        <w:t xml:space="preserve">          3.2. График проверки устанавливается главным врачом по согласованию с председателем профсоюзного комитета.</w:t>
      </w:r>
    </w:p>
    <w:p w:rsidR="00621362" w:rsidRPr="003852EE" w:rsidRDefault="00621362" w:rsidP="00621362">
      <w:pPr>
        <w:jc w:val="both"/>
        <w:rPr>
          <w:color w:val="000000"/>
          <w:sz w:val="24"/>
          <w:szCs w:val="24"/>
        </w:rPr>
      </w:pPr>
      <w:r w:rsidRPr="003852EE">
        <w:rPr>
          <w:color w:val="000000"/>
          <w:sz w:val="24"/>
          <w:szCs w:val="24"/>
        </w:rPr>
        <w:t xml:space="preserve">          3.3. Результаты проверки записываются в журнале, который должен храниться у главного врача или инженера по охране труда (форма журнала прилагается). </w:t>
      </w:r>
    </w:p>
    <w:p w:rsidR="00621362" w:rsidRPr="003852EE" w:rsidRDefault="00621362" w:rsidP="00621362">
      <w:pPr>
        <w:ind w:firstLine="540"/>
        <w:jc w:val="both"/>
        <w:rPr>
          <w:color w:val="000000"/>
          <w:sz w:val="24"/>
          <w:szCs w:val="24"/>
        </w:rPr>
      </w:pPr>
      <w:r w:rsidRPr="003852EE">
        <w:rPr>
          <w:color w:val="000000"/>
          <w:sz w:val="24"/>
          <w:szCs w:val="24"/>
        </w:rPr>
        <w:t xml:space="preserve"> 3.4. По выявленным нарушениям комиссия намечает мероприятия, а главный врач назначает исполнителей и сроки исполнения (при необходимости издается приказ по учреждению).</w:t>
      </w:r>
    </w:p>
    <w:p w:rsidR="00621362" w:rsidRPr="003852EE" w:rsidRDefault="00621362" w:rsidP="00621362">
      <w:pPr>
        <w:jc w:val="both"/>
        <w:rPr>
          <w:sz w:val="24"/>
          <w:szCs w:val="24"/>
        </w:rPr>
      </w:pPr>
      <w:r w:rsidRPr="003852EE">
        <w:rPr>
          <w:color w:val="000000"/>
          <w:sz w:val="24"/>
          <w:szCs w:val="24"/>
        </w:rPr>
        <w:t xml:space="preserve">         3.5. Если намеченные мероприятия не могут быть выполнены силами учреждения, то главный врач по окончании работы комиссии обязан доложить об этом руководителю вышестоящего органа, начальнику отдела администрации муниципального района, курирующего учреждение для принятия соответствующих мер.</w:t>
      </w:r>
      <w:r w:rsidRPr="003852EE">
        <w:rPr>
          <w:sz w:val="24"/>
          <w:szCs w:val="24"/>
        </w:rPr>
        <w:t xml:space="preserve"> </w:t>
      </w:r>
    </w:p>
    <w:p w:rsidR="00621362" w:rsidRPr="003852EE" w:rsidRDefault="00621362" w:rsidP="00621362">
      <w:pPr>
        <w:jc w:val="both"/>
        <w:rPr>
          <w:color w:val="000000"/>
          <w:sz w:val="24"/>
          <w:szCs w:val="24"/>
        </w:rPr>
      </w:pPr>
      <w:r w:rsidRPr="003852EE">
        <w:rPr>
          <w:color w:val="000000"/>
          <w:sz w:val="24"/>
          <w:szCs w:val="24"/>
        </w:rPr>
        <w:lastRenderedPageBreak/>
        <w:t xml:space="preserve">         3.6. В случае грубого нарушения правил и норм охраны труда, которое может причинить ущерб здоровью работающих или привести к аварии, работа приостанавливается комиссией до устранения этого нарушения.</w:t>
      </w:r>
    </w:p>
    <w:p w:rsidR="00621362" w:rsidRPr="003852EE" w:rsidRDefault="00621362" w:rsidP="00621362">
      <w:pPr>
        <w:jc w:val="both"/>
        <w:rPr>
          <w:sz w:val="24"/>
          <w:szCs w:val="24"/>
        </w:rPr>
      </w:pPr>
      <w:r w:rsidRPr="003852EE">
        <w:rPr>
          <w:sz w:val="24"/>
          <w:szCs w:val="24"/>
        </w:rPr>
        <w:t xml:space="preserve">          3.7. Руководитель подразделения должен организовать выполнение мероприятий по устранению недостатков и нарушений по охране труда, выявленных комиссией второй</w:t>
      </w:r>
    </w:p>
    <w:p w:rsidR="00621362" w:rsidRPr="003852EE" w:rsidRDefault="00621362" w:rsidP="00621362">
      <w:pPr>
        <w:jc w:val="both"/>
        <w:rPr>
          <w:sz w:val="24"/>
          <w:szCs w:val="24"/>
        </w:rPr>
      </w:pPr>
      <w:r w:rsidRPr="003852EE">
        <w:rPr>
          <w:sz w:val="24"/>
          <w:szCs w:val="24"/>
        </w:rPr>
        <w:t>ступени контроля.</w:t>
      </w:r>
    </w:p>
    <w:p w:rsidR="00621362" w:rsidRPr="003852EE" w:rsidRDefault="00621362" w:rsidP="00621362">
      <w:pPr>
        <w:jc w:val="both"/>
        <w:rPr>
          <w:sz w:val="24"/>
          <w:szCs w:val="24"/>
        </w:rPr>
      </w:pPr>
      <w:r w:rsidRPr="003852EE">
        <w:rPr>
          <w:sz w:val="24"/>
          <w:szCs w:val="24"/>
        </w:rPr>
        <w:t xml:space="preserve">          3.8. Контроль за выполнением этих мероприятий осуществляет главный врач или инженер по охране труда.</w:t>
      </w:r>
    </w:p>
    <w:p w:rsidR="00621362" w:rsidRPr="003852EE" w:rsidRDefault="00621362" w:rsidP="00621362">
      <w:pPr>
        <w:jc w:val="both"/>
        <w:rPr>
          <w:sz w:val="24"/>
          <w:szCs w:val="24"/>
        </w:rPr>
      </w:pPr>
      <w:r w:rsidRPr="003852EE">
        <w:rPr>
          <w:sz w:val="24"/>
          <w:szCs w:val="24"/>
        </w:rPr>
        <w:t xml:space="preserve">          3.9. Ежеквартально главный врач информирует свой коллектив о состоянии охраны труда в учреждении и о ходе выполнения мероприятий, намеченных комиссией второй ступени трехступенчатого контроля.</w:t>
      </w:r>
    </w:p>
    <w:p w:rsidR="00621362" w:rsidRPr="003852EE" w:rsidRDefault="00621362" w:rsidP="00621362">
      <w:pPr>
        <w:jc w:val="both"/>
        <w:rPr>
          <w:sz w:val="24"/>
          <w:szCs w:val="24"/>
        </w:rPr>
      </w:pPr>
      <w:r w:rsidRPr="003852EE">
        <w:rPr>
          <w:color w:val="000000"/>
          <w:sz w:val="24"/>
          <w:szCs w:val="24"/>
        </w:rPr>
        <w:t xml:space="preserve">         3.10. На второй ступени контроля рекомендуется проверять:</w:t>
      </w:r>
      <w:r w:rsidRPr="003852EE">
        <w:rPr>
          <w:sz w:val="24"/>
          <w:szCs w:val="24"/>
        </w:rPr>
        <w:t xml:space="preserve"> </w:t>
      </w:r>
    </w:p>
    <w:p w:rsidR="00621362" w:rsidRPr="003852EE" w:rsidRDefault="00621362" w:rsidP="00621362">
      <w:pPr>
        <w:jc w:val="both"/>
        <w:rPr>
          <w:sz w:val="24"/>
          <w:szCs w:val="24"/>
        </w:rPr>
      </w:pPr>
      <w:r w:rsidRPr="003852EE">
        <w:rPr>
          <w:sz w:val="24"/>
          <w:szCs w:val="24"/>
        </w:rPr>
        <w:t xml:space="preserve">           - организацию и результаты работы первой ступени контроля;</w:t>
      </w:r>
    </w:p>
    <w:p w:rsidR="00621362" w:rsidRPr="003852EE" w:rsidRDefault="00621362" w:rsidP="00621362">
      <w:pPr>
        <w:jc w:val="both"/>
        <w:rPr>
          <w:sz w:val="24"/>
          <w:szCs w:val="24"/>
        </w:rPr>
      </w:pPr>
      <w:r w:rsidRPr="003852EE">
        <w:rPr>
          <w:sz w:val="24"/>
          <w:szCs w:val="24"/>
        </w:rPr>
        <w:t xml:space="preserve">           - выполнение мероприятий, намеченных в результате проведения первой и второй ступеней контроля;</w:t>
      </w:r>
    </w:p>
    <w:p w:rsidR="00621362" w:rsidRPr="003852EE" w:rsidRDefault="00621362" w:rsidP="00621362">
      <w:pPr>
        <w:jc w:val="both"/>
        <w:rPr>
          <w:sz w:val="24"/>
          <w:szCs w:val="24"/>
        </w:rPr>
      </w:pPr>
      <w:r w:rsidRPr="003852EE">
        <w:rPr>
          <w:sz w:val="24"/>
          <w:szCs w:val="24"/>
        </w:rPr>
        <w:t xml:space="preserve">            - выполнение приказов и распоряжений главного врача, руководителя подразделения, решений комитета профсоюза, предписаний инженера по охране труда;</w:t>
      </w:r>
    </w:p>
    <w:p w:rsidR="00621362" w:rsidRPr="003852EE" w:rsidRDefault="00621362" w:rsidP="00621362">
      <w:pPr>
        <w:jc w:val="both"/>
        <w:rPr>
          <w:sz w:val="24"/>
          <w:szCs w:val="24"/>
        </w:rPr>
      </w:pPr>
      <w:r w:rsidRPr="003852EE">
        <w:rPr>
          <w:sz w:val="24"/>
          <w:szCs w:val="24"/>
        </w:rPr>
        <w:t xml:space="preserve">            - выполнение мероприятий по предписаниям отдела по труду администрации муниципального района и органов надзора и контроля;</w:t>
      </w:r>
    </w:p>
    <w:p w:rsidR="00621362" w:rsidRPr="003852EE" w:rsidRDefault="00621362" w:rsidP="00621362">
      <w:pPr>
        <w:jc w:val="both"/>
        <w:rPr>
          <w:sz w:val="24"/>
          <w:szCs w:val="24"/>
        </w:rPr>
      </w:pPr>
      <w:r w:rsidRPr="003852EE">
        <w:rPr>
          <w:sz w:val="24"/>
          <w:szCs w:val="24"/>
        </w:rPr>
        <w:t xml:space="preserve">            - выполнение мероприятий по материалам расследования несчастных случаев на производстве;</w:t>
      </w:r>
    </w:p>
    <w:p w:rsidR="00621362" w:rsidRPr="003852EE" w:rsidRDefault="00621362" w:rsidP="00621362">
      <w:pPr>
        <w:jc w:val="both"/>
        <w:rPr>
          <w:sz w:val="24"/>
          <w:szCs w:val="24"/>
        </w:rPr>
      </w:pPr>
      <w:r w:rsidRPr="003852EE">
        <w:rPr>
          <w:sz w:val="24"/>
          <w:szCs w:val="24"/>
        </w:rPr>
        <w:t xml:space="preserve">            - исправность и соответствие оборудования, медицинской техники, инструмента, транспортных средств, технологических процессов и т.д. требованиям стандартов безопасности труда и другой нормативной технической документации по охране труда;</w:t>
      </w:r>
    </w:p>
    <w:p w:rsidR="00621362" w:rsidRPr="003852EE" w:rsidRDefault="00621362" w:rsidP="00621362">
      <w:pPr>
        <w:jc w:val="both"/>
        <w:rPr>
          <w:sz w:val="24"/>
          <w:szCs w:val="24"/>
        </w:rPr>
      </w:pPr>
      <w:r w:rsidRPr="003852EE">
        <w:rPr>
          <w:sz w:val="24"/>
          <w:szCs w:val="24"/>
        </w:rPr>
        <w:t xml:space="preserve">            - соблюдение работниками правил электробезопасности при работе на электроустановках и с электроинструментом;</w:t>
      </w:r>
    </w:p>
    <w:p w:rsidR="00621362" w:rsidRPr="003852EE" w:rsidRDefault="00621362" w:rsidP="00621362">
      <w:pPr>
        <w:jc w:val="both"/>
        <w:rPr>
          <w:sz w:val="24"/>
          <w:szCs w:val="24"/>
        </w:rPr>
      </w:pPr>
      <w:r w:rsidRPr="003852EE">
        <w:rPr>
          <w:sz w:val="24"/>
          <w:szCs w:val="24"/>
        </w:rPr>
        <w:t xml:space="preserve">           - соблюдение графиков планово-предупредительных ремонтов оборудования, вентиляционных и аспирационных систем и установок, соблюдение технологических режимов и инструкций;</w:t>
      </w:r>
    </w:p>
    <w:p w:rsidR="00621362" w:rsidRPr="003852EE" w:rsidRDefault="00621362" w:rsidP="00621362">
      <w:pPr>
        <w:jc w:val="both"/>
        <w:rPr>
          <w:sz w:val="24"/>
          <w:szCs w:val="24"/>
        </w:rPr>
      </w:pPr>
      <w:r w:rsidRPr="003852EE">
        <w:rPr>
          <w:sz w:val="24"/>
          <w:szCs w:val="24"/>
        </w:rPr>
        <w:t xml:space="preserve">           - состояние проходов, переходов, подходов к подразделениям и проездов;</w:t>
      </w:r>
    </w:p>
    <w:p w:rsidR="00621362" w:rsidRPr="003852EE" w:rsidRDefault="00621362" w:rsidP="00621362">
      <w:pPr>
        <w:jc w:val="both"/>
        <w:rPr>
          <w:sz w:val="24"/>
          <w:szCs w:val="24"/>
        </w:rPr>
      </w:pPr>
      <w:r w:rsidRPr="003852EE">
        <w:rPr>
          <w:sz w:val="24"/>
          <w:szCs w:val="24"/>
        </w:rPr>
        <w:t xml:space="preserve">           - состояние стендов по охране труда, наличие и состояние плакатов по охране труда, сигнальных цветов и знаков безопасности;</w:t>
      </w:r>
    </w:p>
    <w:p w:rsidR="00621362" w:rsidRPr="003852EE" w:rsidRDefault="00621362" w:rsidP="00621362">
      <w:pPr>
        <w:jc w:val="both"/>
        <w:rPr>
          <w:sz w:val="24"/>
          <w:szCs w:val="24"/>
        </w:rPr>
      </w:pPr>
      <w:r w:rsidRPr="003852EE">
        <w:rPr>
          <w:sz w:val="24"/>
          <w:szCs w:val="24"/>
        </w:rPr>
        <w:t xml:space="preserve">           - соблюдение правил безопасности при работе с вредными и пожароопасными веществами и материалами;</w:t>
      </w:r>
    </w:p>
    <w:p w:rsidR="00621362" w:rsidRPr="003852EE" w:rsidRDefault="00621362" w:rsidP="00621362">
      <w:pPr>
        <w:jc w:val="both"/>
        <w:rPr>
          <w:sz w:val="24"/>
          <w:szCs w:val="24"/>
        </w:rPr>
      </w:pPr>
      <w:r w:rsidRPr="003852EE">
        <w:rPr>
          <w:sz w:val="24"/>
          <w:szCs w:val="24"/>
        </w:rPr>
        <w:t xml:space="preserve">           - своевременность и качество проведения инструктажа работников по безопасности труда;</w:t>
      </w:r>
    </w:p>
    <w:p w:rsidR="00621362" w:rsidRPr="003852EE" w:rsidRDefault="00621362" w:rsidP="00621362">
      <w:pPr>
        <w:jc w:val="both"/>
        <w:rPr>
          <w:sz w:val="24"/>
          <w:szCs w:val="24"/>
        </w:rPr>
      </w:pPr>
      <w:r w:rsidRPr="003852EE">
        <w:rPr>
          <w:sz w:val="24"/>
          <w:szCs w:val="24"/>
        </w:rPr>
        <w:t xml:space="preserve">          - наличие и правильность использования работниками средств индивидуальной защиты;</w:t>
      </w:r>
    </w:p>
    <w:p w:rsidR="00621362" w:rsidRPr="003852EE" w:rsidRDefault="00621362" w:rsidP="00621362">
      <w:pPr>
        <w:jc w:val="both"/>
        <w:rPr>
          <w:sz w:val="24"/>
          <w:szCs w:val="24"/>
        </w:rPr>
      </w:pPr>
      <w:r w:rsidRPr="003852EE">
        <w:rPr>
          <w:sz w:val="24"/>
          <w:szCs w:val="24"/>
        </w:rPr>
        <w:t xml:space="preserve">          - наличие, организацию хранения, стирки, сушки, ремонта, использование работниками спецодежды, </w:t>
      </w:r>
      <w:proofErr w:type="spellStart"/>
      <w:r w:rsidRPr="003852EE">
        <w:rPr>
          <w:sz w:val="24"/>
          <w:szCs w:val="24"/>
        </w:rPr>
        <w:t>спецобуви</w:t>
      </w:r>
      <w:proofErr w:type="spellEnd"/>
      <w:r w:rsidRPr="003852EE">
        <w:rPr>
          <w:sz w:val="24"/>
          <w:szCs w:val="24"/>
        </w:rPr>
        <w:t>, санитарной одежды, санитарной обуви, санитарных принадлежностей;</w:t>
      </w:r>
    </w:p>
    <w:p w:rsidR="00621362" w:rsidRPr="003852EE" w:rsidRDefault="00621362" w:rsidP="00621362">
      <w:pPr>
        <w:jc w:val="both"/>
        <w:rPr>
          <w:sz w:val="24"/>
          <w:szCs w:val="24"/>
        </w:rPr>
      </w:pPr>
      <w:r w:rsidRPr="003852EE">
        <w:rPr>
          <w:sz w:val="24"/>
          <w:szCs w:val="24"/>
        </w:rPr>
        <w:t xml:space="preserve">          - состояние санитарно-бытовых помещений и устройств (комнаты отдыха и приема пищи, туалетные и душевые комнаты);</w:t>
      </w:r>
    </w:p>
    <w:p w:rsidR="00621362" w:rsidRPr="003852EE" w:rsidRDefault="00621362" w:rsidP="00621362">
      <w:pPr>
        <w:jc w:val="both"/>
        <w:rPr>
          <w:sz w:val="24"/>
          <w:szCs w:val="24"/>
        </w:rPr>
      </w:pPr>
      <w:r w:rsidRPr="003852EE">
        <w:rPr>
          <w:sz w:val="24"/>
          <w:szCs w:val="24"/>
        </w:rPr>
        <w:t xml:space="preserve">          - соблюдение установленного режима труда и отдыха, трудовой дисциплины.</w:t>
      </w:r>
    </w:p>
    <w:p w:rsidR="00621362" w:rsidRPr="003852EE" w:rsidRDefault="00621362" w:rsidP="00621362">
      <w:pPr>
        <w:jc w:val="center"/>
        <w:rPr>
          <w:b/>
          <w:i/>
          <w:color w:val="000000"/>
          <w:sz w:val="24"/>
          <w:szCs w:val="24"/>
        </w:rPr>
      </w:pPr>
    </w:p>
    <w:p w:rsidR="00621362" w:rsidRPr="003852EE" w:rsidRDefault="00621362" w:rsidP="00621362">
      <w:pPr>
        <w:jc w:val="center"/>
        <w:rPr>
          <w:b/>
          <w:i/>
          <w:color w:val="000000"/>
          <w:sz w:val="24"/>
          <w:szCs w:val="24"/>
        </w:rPr>
      </w:pPr>
    </w:p>
    <w:p w:rsidR="00621362" w:rsidRPr="003852EE" w:rsidRDefault="00621362" w:rsidP="00621362">
      <w:pPr>
        <w:jc w:val="center"/>
        <w:rPr>
          <w:b/>
          <w:i/>
          <w:color w:val="000000"/>
          <w:sz w:val="24"/>
          <w:szCs w:val="24"/>
        </w:rPr>
      </w:pPr>
    </w:p>
    <w:p w:rsidR="00621362" w:rsidRPr="003852EE" w:rsidRDefault="00621362" w:rsidP="00621362">
      <w:pPr>
        <w:jc w:val="center"/>
        <w:rPr>
          <w:b/>
          <w:i/>
          <w:color w:val="000000"/>
          <w:sz w:val="24"/>
          <w:szCs w:val="24"/>
        </w:rPr>
      </w:pPr>
      <w:r w:rsidRPr="003852EE">
        <w:rPr>
          <w:b/>
          <w:i/>
          <w:color w:val="000000"/>
          <w:sz w:val="24"/>
          <w:szCs w:val="24"/>
        </w:rPr>
        <w:t>4. ТРЕТЬЯ СТУПЕНЬ ОПЕРАТИВНОГО КОНТРОЛЯ</w:t>
      </w:r>
    </w:p>
    <w:p w:rsidR="00621362" w:rsidRPr="003852EE" w:rsidRDefault="00621362" w:rsidP="00621362">
      <w:pPr>
        <w:jc w:val="both"/>
        <w:rPr>
          <w:sz w:val="24"/>
          <w:szCs w:val="24"/>
        </w:rPr>
      </w:pPr>
      <w:r w:rsidRPr="003852EE">
        <w:rPr>
          <w:sz w:val="24"/>
          <w:szCs w:val="24"/>
        </w:rPr>
        <w:t xml:space="preserve">          4.1. Третья ступень трехступенчатого контроля осуществляется структурным подразделением администрации муниципального района по ведомственной принадлежности (отдел здравоохранения) или отделом по труду администрации </w:t>
      </w:r>
      <w:r w:rsidRPr="003852EE">
        <w:rPr>
          <w:sz w:val="24"/>
          <w:szCs w:val="24"/>
        </w:rPr>
        <w:lastRenderedPageBreak/>
        <w:t>муниципального района. Проверка проводится в присутствии главного врача или инженера по охране труда.</w:t>
      </w:r>
    </w:p>
    <w:p w:rsidR="00621362" w:rsidRPr="003852EE" w:rsidRDefault="00621362" w:rsidP="00621362">
      <w:pPr>
        <w:shd w:val="clear" w:color="auto" w:fill="FFFFFF"/>
        <w:spacing w:before="60" w:after="60"/>
        <w:jc w:val="both"/>
        <w:rPr>
          <w:sz w:val="24"/>
          <w:szCs w:val="24"/>
        </w:rPr>
      </w:pPr>
      <w:r w:rsidRPr="003852EE">
        <w:rPr>
          <w:sz w:val="24"/>
          <w:szCs w:val="24"/>
        </w:rPr>
        <w:t xml:space="preserve">         4.2. Результаты проверки оформляются соответствующим актом (предписанием), который в недельный срок предоставляется главному врачу.</w:t>
      </w:r>
    </w:p>
    <w:p w:rsidR="00621362" w:rsidRPr="003852EE" w:rsidRDefault="00621362" w:rsidP="00621362">
      <w:pPr>
        <w:jc w:val="both"/>
        <w:rPr>
          <w:sz w:val="24"/>
          <w:szCs w:val="24"/>
        </w:rPr>
      </w:pPr>
      <w:r w:rsidRPr="003852EE">
        <w:rPr>
          <w:sz w:val="24"/>
          <w:szCs w:val="24"/>
        </w:rPr>
        <w:t xml:space="preserve">         4.3. Данный акт проверки (предписание) обсуждается на совещаниях у главного врача с участием всех руководителей структурных подразделений.</w:t>
      </w:r>
    </w:p>
    <w:p w:rsidR="00621362" w:rsidRPr="003852EE" w:rsidRDefault="00621362" w:rsidP="00621362">
      <w:pPr>
        <w:jc w:val="both"/>
        <w:rPr>
          <w:sz w:val="24"/>
          <w:szCs w:val="24"/>
        </w:rPr>
      </w:pPr>
      <w:r w:rsidRPr="003852EE">
        <w:rPr>
          <w:sz w:val="24"/>
          <w:szCs w:val="24"/>
        </w:rPr>
        <w:t xml:space="preserve">        На совещании заслушиваются руководители структурных подразделений, где выявлено неудовлетворительное состояние условий труда, допускаются нарушения стандартов системы безопасности труда, правил и норм охраны труда.</w:t>
      </w:r>
    </w:p>
    <w:p w:rsidR="00621362" w:rsidRPr="003852EE" w:rsidRDefault="00621362" w:rsidP="00621362">
      <w:pPr>
        <w:jc w:val="both"/>
        <w:rPr>
          <w:sz w:val="24"/>
          <w:szCs w:val="24"/>
        </w:rPr>
      </w:pPr>
      <w:r w:rsidRPr="003852EE">
        <w:rPr>
          <w:sz w:val="24"/>
          <w:szCs w:val="24"/>
        </w:rPr>
        <w:t xml:space="preserve">        Проведение совещания оформляется протоколом и изданием приказа с указанием мероприятий по устранению выявленных недостатков и нарушений, сроков исполнения и ответственных лиц.</w:t>
      </w:r>
    </w:p>
    <w:p w:rsidR="00621362" w:rsidRPr="003852EE" w:rsidRDefault="00621362" w:rsidP="00621362">
      <w:pPr>
        <w:jc w:val="both"/>
        <w:rPr>
          <w:color w:val="000000"/>
          <w:sz w:val="24"/>
          <w:szCs w:val="24"/>
        </w:rPr>
      </w:pPr>
      <w:r w:rsidRPr="003852EE">
        <w:rPr>
          <w:color w:val="000000"/>
          <w:sz w:val="24"/>
          <w:szCs w:val="24"/>
        </w:rPr>
        <w:t xml:space="preserve">         4.4. На третьей ступени контроля рекомендуется проверять:</w:t>
      </w:r>
    </w:p>
    <w:p w:rsidR="00621362" w:rsidRPr="003852EE" w:rsidRDefault="00621362" w:rsidP="00621362">
      <w:pPr>
        <w:ind w:firstLine="540"/>
        <w:jc w:val="both"/>
        <w:rPr>
          <w:color w:val="000000"/>
          <w:sz w:val="24"/>
          <w:szCs w:val="24"/>
        </w:rPr>
      </w:pPr>
      <w:r w:rsidRPr="003852EE">
        <w:rPr>
          <w:color w:val="000000"/>
          <w:sz w:val="24"/>
          <w:szCs w:val="24"/>
        </w:rPr>
        <w:t>- организацию и результаты работы первой и второй ступеней контроля;</w:t>
      </w:r>
    </w:p>
    <w:p w:rsidR="00621362" w:rsidRPr="003852EE" w:rsidRDefault="00621362" w:rsidP="00621362">
      <w:pPr>
        <w:ind w:firstLine="540"/>
        <w:jc w:val="both"/>
        <w:rPr>
          <w:color w:val="000000"/>
          <w:sz w:val="24"/>
          <w:szCs w:val="24"/>
        </w:rPr>
      </w:pPr>
      <w:r w:rsidRPr="003852EE">
        <w:rPr>
          <w:color w:val="000000"/>
          <w:sz w:val="24"/>
          <w:szCs w:val="24"/>
        </w:rPr>
        <w:t>- выполнение мероприятий, намеченных в результате проведения третьей ступени контроля;</w:t>
      </w:r>
    </w:p>
    <w:p w:rsidR="00621362" w:rsidRPr="003852EE" w:rsidRDefault="00621362" w:rsidP="00621362">
      <w:pPr>
        <w:ind w:firstLine="540"/>
        <w:jc w:val="both"/>
        <w:rPr>
          <w:color w:val="000000"/>
          <w:sz w:val="24"/>
          <w:szCs w:val="24"/>
        </w:rPr>
      </w:pPr>
      <w:r w:rsidRPr="003852EE">
        <w:rPr>
          <w:color w:val="000000"/>
          <w:sz w:val="24"/>
          <w:szCs w:val="24"/>
        </w:rPr>
        <w:t>- выполнение приказов и распоряжений вышестоящих организаций, предписаний и указаний органов надзора и контроля, предписаний отдела по труду администрации муниципального района, приказов главного врача и решений профсоюзного комитета по вопросам охраны труда;</w:t>
      </w:r>
    </w:p>
    <w:p w:rsidR="00621362" w:rsidRPr="003852EE" w:rsidRDefault="00621362" w:rsidP="00621362">
      <w:pPr>
        <w:ind w:firstLine="540"/>
        <w:jc w:val="both"/>
        <w:rPr>
          <w:color w:val="000000"/>
          <w:sz w:val="24"/>
          <w:szCs w:val="24"/>
        </w:rPr>
      </w:pPr>
      <w:r w:rsidRPr="003852EE">
        <w:rPr>
          <w:color w:val="000000"/>
          <w:sz w:val="24"/>
          <w:szCs w:val="24"/>
        </w:rPr>
        <w:t>- выполнение мероприятий, предусмотренных комплексными планами, коллективными договорами, соглашениями по охране труда;</w:t>
      </w:r>
    </w:p>
    <w:p w:rsidR="00621362" w:rsidRPr="003852EE" w:rsidRDefault="00621362" w:rsidP="00621362">
      <w:pPr>
        <w:ind w:firstLine="540"/>
        <w:jc w:val="both"/>
        <w:rPr>
          <w:color w:val="000000"/>
          <w:sz w:val="24"/>
          <w:szCs w:val="24"/>
        </w:rPr>
      </w:pPr>
      <w:r w:rsidRPr="003852EE">
        <w:rPr>
          <w:color w:val="000000"/>
          <w:sz w:val="24"/>
          <w:szCs w:val="24"/>
        </w:rPr>
        <w:t xml:space="preserve">- выполнение мероприятий по материалам расследования тяжелых и групповых несчастных </w:t>
      </w:r>
      <w:proofErr w:type="gramStart"/>
      <w:r w:rsidRPr="003852EE">
        <w:rPr>
          <w:color w:val="000000"/>
          <w:sz w:val="24"/>
          <w:szCs w:val="24"/>
        </w:rPr>
        <w:t>случаев  на</w:t>
      </w:r>
      <w:proofErr w:type="gramEnd"/>
      <w:r w:rsidRPr="003852EE">
        <w:rPr>
          <w:color w:val="000000"/>
          <w:sz w:val="24"/>
          <w:szCs w:val="24"/>
        </w:rPr>
        <w:t xml:space="preserve"> производстве и аварий;</w:t>
      </w:r>
    </w:p>
    <w:p w:rsidR="00621362" w:rsidRPr="003852EE" w:rsidRDefault="00621362" w:rsidP="00621362">
      <w:pPr>
        <w:ind w:firstLine="540"/>
        <w:jc w:val="both"/>
        <w:rPr>
          <w:color w:val="000000"/>
          <w:sz w:val="24"/>
          <w:szCs w:val="24"/>
        </w:rPr>
      </w:pPr>
      <w:r w:rsidRPr="003852EE">
        <w:rPr>
          <w:color w:val="000000"/>
          <w:sz w:val="24"/>
          <w:szCs w:val="24"/>
        </w:rPr>
        <w:t>- состояние кабинетов по охране труда, стендов по охране труда, своевременное и правильное их оформление;</w:t>
      </w:r>
    </w:p>
    <w:p w:rsidR="00621362" w:rsidRPr="003852EE" w:rsidRDefault="00621362" w:rsidP="00621362">
      <w:pPr>
        <w:ind w:firstLine="540"/>
        <w:jc w:val="both"/>
        <w:rPr>
          <w:color w:val="000000"/>
          <w:sz w:val="24"/>
          <w:szCs w:val="24"/>
        </w:rPr>
      </w:pPr>
      <w:r w:rsidRPr="003852EE">
        <w:rPr>
          <w:color w:val="000000"/>
          <w:sz w:val="24"/>
          <w:szCs w:val="24"/>
        </w:rPr>
        <w:t>- организацию и качество проведения обучения и инструктажей работников по охране труда;</w:t>
      </w:r>
    </w:p>
    <w:p w:rsidR="00621362" w:rsidRPr="003852EE" w:rsidRDefault="00621362" w:rsidP="00621362">
      <w:pPr>
        <w:ind w:firstLine="540"/>
        <w:jc w:val="both"/>
        <w:rPr>
          <w:color w:val="000000"/>
          <w:sz w:val="24"/>
          <w:szCs w:val="24"/>
        </w:rPr>
      </w:pPr>
      <w:r w:rsidRPr="003852EE">
        <w:rPr>
          <w:color w:val="000000"/>
          <w:sz w:val="24"/>
          <w:szCs w:val="24"/>
        </w:rPr>
        <w:t>- техническое состояние и содержание зданий, сооружений, помещений подразделений и прилегающих к ним территорий в соответствии с требованиями нормативно-технической документации по охране труда;</w:t>
      </w:r>
    </w:p>
    <w:p w:rsidR="00621362" w:rsidRPr="003852EE" w:rsidRDefault="00621362" w:rsidP="00621362">
      <w:pPr>
        <w:jc w:val="both"/>
        <w:rPr>
          <w:sz w:val="24"/>
          <w:szCs w:val="24"/>
        </w:rPr>
      </w:pPr>
      <w:r w:rsidRPr="003852EE">
        <w:rPr>
          <w:sz w:val="24"/>
          <w:szCs w:val="24"/>
        </w:rPr>
        <w:t xml:space="preserve">          - соответствие технологического, грузоподъемного, транспортного, энергетического и другого оборудования требованиям стандартов безопасности труда и другой нормативной технической документации по охране труда;</w:t>
      </w:r>
    </w:p>
    <w:p w:rsidR="00621362" w:rsidRPr="003852EE" w:rsidRDefault="00621362" w:rsidP="00621362">
      <w:pPr>
        <w:ind w:firstLine="540"/>
        <w:jc w:val="both"/>
        <w:rPr>
          <w:color w:val="000000"/>
          <w:sz w:val="24"/>
          <w:szCs w:val="24"/>
        </w:rPr>
      </w:pPr>
      <w:r w:rsidRPr="003852EE">
        <w:rPr>
          <w:color w:val="000000"/>
          <w:sz w:val="24"/>
          <w:szCs w:val="24"/>
        </w:rPr>
        <w:t>- состояние проезжей и пешеходной частей дорог, переходов;</w:t>
      </w:r>
    </w:p>
    <w:p w:rsidR="00621362" w:rsidRPr="003852EE" w:rsidRDefault="00621362" w:rsidP="00621362">
      <w:pPr>
        <w:jc w:val="both"/>
        <w:rPr>
          <w:color w:val="000000"/>
          <w:sz w:val="24"/>
          <w:szCs w:val="24"/>
        </w:rPr>
      </w:pPr>
      <w:r w:rsidRPr="003852EE">
        <w:rPr>
          <w:color w:val="000000"/>
          <w:sz w:val="24"/>
          <w:szCs w:val="24"/>
        </w:rPr>
        <w:t xml:space="preserve">         - обеспеченность работников санитарно-бытовыми помещениями и устройствами;</w:t>
      </w:r>
    </w:p>
    <w:p w:rsidR="00621362" w:rsidRPr="003852EE" w:rsidRDefault="00621362" w:rsidP="00621362">
      <w:pPr>
        <w:jc w:val="both"/>
        <w:rPr>
          <w:sz w:val="24"/>
          <w:szCs w:val="24"/>
        </w:rPr>
      </w:pPr>
      <w:r w:rsidRPr="003852EE">
        <w:rPr>
          <w:sz w:val="24"/>
          <w:szCs w:val="24"/>
        </w:rPr>
        <w:t xml:space="preserve">         - организацию проведения медицинских осмотров работников;</w:t>
      </w:r>
    </w:p>
    <w:p w:rsidR="00621362" w:rsidRPr="003852EE" w:rsidRDefault="00621362" w:rsidP="00621362">
      <w:pPr>
        <w:ind w:firstLine="540"/>
        <w:jc w:val="both"/>
        <w:rPr>
          <w:color w:val="000000"/>
          <w:sz w:val="24"/>
          <w:szCs w:val="24"/>
        </w:rPr>
      </w:pPr>
      <w:r w:rsidRPr="003852EE">
        <w:rPr>
          <w:color w:val="000000"/>
          <w:sz w:val="24"/>
          <w:szCs w:val="24"/>
        </w:rPr>
        <w:t>- обеспеченность работников спецодеждой, </w:t>
      </w:r>
      <w:proofErr w:type="spellStart"/>
      <w:r w:rsidRPr="003852EE">
        <w:rPr>
          <w:color w:val="000000"/>
          <w:sz w:val="24"/>
          <w:szCs w:val="24"/>
        </w:rPr>
        <w:t>спецобувью</w:t>
      </w:r>
      <w:proofErr w:type="spellEnd"/>
      <w:r w:rsidRPr="003852EE">
        <w:rPr>
          <w:color w:val="000000"/>
          <w:sz w:val="24"/>
          <w:szCs w:val="24"/>
        </w:rPr>
        <w:t xml:space="preserve"> и другими средствами индивидуальной защиты, санитарной одеждой, санитарной обувью, санитарными </w:t>
      </w:r>
      <w:proofErr w:type="gramStart"/>
      <w:r w:rsidRPr="003852EE">
        <w:rPr>
          <w:color w:val="000000"/>
          <w:sz w:val="24"/>
          <w:szCs w:val="24"/>
        </w:rPr>
        <w:t>принадлежностями,  правильность</w:t>
      </w:r>
      <w:proofErr w:type="gramEnd"/>
      <w:r w:rsidRPr="003852EE">
        <w:rPr>
          <w:color w:val="000000"/>
          <w:sz w:val="24"/>
          <w:szCs w:val="24"/>
        </w:rPr>
        <w:t xml:space="preserve"> их выдачи, хранения, организации стирки, чистки и ремонта;</w:t>
      </w:r>
    </w:p>
    <w:p w:rsidR="00621362" w:rsidRPr="003852EE" w:rsidRDefault="00621362" w:rsidP="00621362">
      <w:pPr>
        <w:ind w:firstLine="540"/>
        <w:jc w:val="both"/>
        <w:rPr>
          <w:color w:val="000000"/>
          <w:sz w:val="24"/>
          <w:szCs w:val="24"/>
        </w:rPr>
      </w:pPr>
      <w:r w:rsidRPr="003852EE">
        <w:rPr>
          <w:color w:val="000000"/>
          <w:sz w:val="24"/>
          <w:szCs w:val="24"/>
        </w:rPr>
        <w:t>- соблюдение установленного режима труда и отдыха, трудовой дисциплины;</w:t>
      </w:r>
    </w:p>
    <w:p w:rsidR="00621362" w:rsidRPr="003852EE" w:rsidRDefault="00621362" w:rsidP="00621362">
      <w:pPr>
        <w:pBdr>
          <w:bottom w:val="single" w:sz="4" w:space="1" w:color="000000"/>
        </w:pBdr>
        <w:ind w:firstLine="540"/>
        <w:jc w:val="both"/>
        <w:rPr>
          <w:color w:val="000000"/>
          <w:sz w:val="24"/>
          <w:szCs w:val="24"/>
        </w:rPr>
      </w:pPr>
      <w:r w:rsidRPr="003852EE">
        <w:rPr>
          <w:color w:val="000000"/>
          <w:sz w:val="24"/>
          <w:szCs w:val="24"/>
        </w:rPr>
        <w:t>- охрану труда женщин и подростков. </w:t>
      </w:r>
    </w:p>
    <w:p w:rsidR="00621362" w:rsidRPr="003852EE" w:rsidRDefault="00621362" w:rsidP="00621362">
      <w:pPr>
        <w:jc w:val="center"/>
        <w:rPr>
          <w:color w:val="000000"/>
          <w:sz w:val="22"/>
          <w:szCs w:val="22"/>
        </w:rPr>
      </w:pPr>
    </w:p>
    <w:p w:rsidR="00621362" w:rsidRPr="003852EE" w:rsidRDefault="00621362" w:rsidP="00621362">
      <w:pPr>
        <w:jc w:val="center"/>
        <w:rPr>
          <w:color w:val="000000"/>
          <w:sz w:val="22"/>
          <w:szCs w:val="22"/>
        </w:rPr>
      </w:pPr>
    </w:p>
    <w:p w:rsidR="00621362" w:rsidRPr="003852EE" w:rsidRDefault="00621362" w:rsidP="00621362">
      <w:pPr>
        <w:jc w:val="center"/>
        <w:rPr>
          <w:color w:val="000000"/>
          <w:sz w:val="22"/>
          <w:szCs w:val="22"/>
        </w:rPr>
      </w:pPr>
    </w:p>
    <w:p w:rsidR="00621362" w:rsidRPr="003852EE" w:rsidRDefault="00621362" w:rsidP="00621362">
      <w:pPr>
        <w:jc w:val="center"/>
        <w:rPr>
          <w:color w:val="000000"/>
          <w:sz w:val="22"/>
          <w:szCs w:val="22"/>
        </w:rPr>
      </w:pPr>
    </w:p>
    <w:p w:rsidR="00621362" w:rsidRPr="003852EE" w:rsidRDefault="00621362" w:rsidP="00621362">
      <w:pPr>
        <w:jc w:val="center"/>
        <w:rPr>
          <w:color w:val="000000"/>
          <w:sz w:val="22"/>
          <w:szCs w:val="22"/>
        </w:rPr>
      </w:pPr>
    </w:p>
    <w:p w:rsidR="00621362" w:rsidRPr="003852EE" w:rsidRDefault="00621362" w:rsidP="00621362">
      <w:pPr>
        <w:jc w:val="center"/>
        <w:rPr>
          <w:color w:val="000000"/>
          <w:sz w:val="22"/>
          <w:szCs w:val="22"/>
        </w:rPr>
      </w:pPr>
    </w:p>
    <w:p w:rsidR="003852EE" w:rsidRDefault="003852EE" w:rsidP="00621362">
      <w:pPr>
        <w:jc w:val="center"/>
        <w:rPr>
          <w:color w:val="000000"/>
          <w:sz w:val="22"/>
          <w:szCs w:val="22"/>
        </w:rPr>
      </w:pPr>
    </w:p>
    <w:p w:rsidR="003852EE" w:rsidRDefault="003852EE" w:rsidP="00621362">
      <w:pPr>
        <w:jc w:val="center"/>
        <w:rPr>
          <w:color w:val="000000"/>
          <w:sz w:val="22"/>
          <w:szCs w:val="22"/>
        </w:rPr>
      </w:pPr>
    </w:p>
    <w:p w:rsidR="003852EE" w:rsidRDefault="003852EE" w:rsidP="00621362">
      <w:pPr>
        <w:jc w:val="center"/>
        <w:rPr>
          <w:color w:val="000000"/>
          <w:sz w:val="22"/>
          <w:szCs w:val="22"/>
        </w:rPr>
      </w:pPr>
    </w:p>
    <w:p w:rsidR="00621362" w:rsidRPr="003852EE" w:rsidRDefault="00621362" w:rsidP="00621362">
      <w:pPr>
        <w:jc w:val="center"/>
        <w:rPr>
          <w:color w:val="000000"/>
          <w:sz w:val="22"/>
          <w:szCs w:val="22"/>
        </w:rPr>
      </w:pPr>
      <w:r w:rsidRPr="003852EE">
        <w:rPr>
          <w:color w:val="000000"/>
          <w:sz w:val="22"/>
          <w:szCs w:val="22"/>
        </w:rPr>
        <w:lastRenderedPageBreak/>
        <w:t>ФОРМА ЖУРНАЛА КОНТРОЛЯ ЗА СОСТОЯНИЕМ УСЛОВИЙ И ОХРАНЫ ТРУДА В УЧРЕЖДЕНИИ</w:t>
      </w:r>
    </w:p>
    <w:tbl>
      <w:tblPr>
        <w:tblW w:w="0" w:type="auto"/>
        <w:tblInd w:w="10" w:type="dxa"/>
        <w:tblLayout w:type="fixed"/>
        <w:tblCellMar>
          <w:left w:w="0" w:type="dxa"/>
          <w:right w:w="0" w:type="dxa"/>
        </w:tblCellMar>
        <w:tblLook w:val="0000" w:firstRow="0" w:lastRow="0" w:firstColumn="0" w:lastColumn="0" w:noHBand="0" w:noVBand="0"/>
      </w:tblPr>
      <w:tblGrid>
        <w:gridCol w:w="823"/>
        <w:gridCol w:w="1672"/>
        <w:gridCol w:w="1245"/>
        <w:gridCol w:w="1487"/>
        <w:gridCol w:w="1200"/>
        <w:gridCol w:w="885"/>
        <w:gridCol w:w="2447"/>
      </w:tblGrid>
      <w:tr w:rsidR="00621362" w:rsidRPr="003852EE" w:rsidTr="00DD175A">
        <w:trPr>
          <w:cantSplit/>
          <w:trHeight w:val="1560"/>
        </w:trPr>
        <w:tc>
          <w:tcPr>
            <w:tcW w:w="823" w:type="dxa"/>
            <w:tcBorders>
              <w:top w:val="single" w:sz="8" w:space="0" w:color="000000"/>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2"/>
                <w:szCs w:val="22"/>
              </w:rPr>
            </w:pPr>
            <w:r w:rsidRPr="003852EE">
              <w:rPr>
                <w:sz w:val="22"/>
                <w:szCs w:val="22"/>
              </w:rPr>
              <w:t xml:space="preserve"> Дата  </w:t>
            </w:r>
            <w:r w:rsidRPr="003852EE">
              <w:rPr>
                <w:sz w:val="22"/>
                <w:szCs w:val="22"/>
              </w:rPr>
              <w:br/>
              <w:t xml:space="preserve"> про-верки,</w:t>
            </w:r>
          </w:p>
          <w:p w:rsidR="00621362" w:rsidRPr="003852EE" w:rsidRDefault="00621362" w:rsidP="00DD175A">
            <w:pPr>
              <w:spacing w:line="202" w:lineRule="atLeast"/>
              <w:rPr>
                <w:sz w:val="22"/>
                <w:szCs w:val="22"/>
              </w:rPr>
            </w:pPr>
            <w:r w:rsidRPr="003852EE">
              <w:rPr>
                <w:sz w:val="22"/>
                <w:szCs w:val="22"/>
              </w:rPr>
              <w:t>номер ступе-   ни</w:t>
            </w:r>
          </w:p>
        </w:tc>
        <w:tc>
          <w:tcPr>
            <w:tcW w:w="1672" w:type="dxa"/>
            <w:tcBorders>
              <w:top w:val="single" w:sz="8" w:space="0" w:color="000000"/>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2"/>
                <w:szCs w:val="22"/>
              </w:rPr>
            </w:pPr>
            <w:r w:rsidRPr="003852EE">
              <w:rPr>
                <w:sz w:val="22"/>
                <w:szCs w:val="22"/>
              </w:rPr>
              <w:t>Наименование</w:t>
            </w:r>
          </w:p>
          <w:p w:rsidR="00621362" w:rsidRPr="003852EE" w:rsidRDefault="00621362" w:rsidP="00DD175A">
            <w:pPr>
              <w:spacing w:line="202" w:lineRule="atLeast"/>
              <w:rPr>
                <w:sz w:val="22"/>
                <w:szCs w:val="22"/>
              </w:rPr>
            </w:pPr>
            <w:r w:rsidRPr="003852EE">
              <w:rPr>
                <w:sz w:val="22"/>
                <w:szCs w:val="22"/>
              </w:rPr>
              <w:t xml:space="preserve">подразделения,  </w:t>
            </w:r>
          </w:p>
          <w:p w:rsidR="00621362" w:rsidRPr="003852EE" w:rsidRDefault="00621362" w:rsidP="00DD175A">
            <w:pPr>
              <w:spacing w:line="202" w:lineRule="atLeast"/>
              <w:rPr>
                <w:sz w:val="22"/>
                <w:szCs w:val="22"/>
              </w:rPr>
            </w:pPr>
            <w:r w:rsidRPr="003852EE">
              <w:rPr>
                <w:sz w:val="22"/>
                <w:szCs w:val="22"/>
              </w:rPr>
              <w:t xml:space="preserve">  Ф.И.О. лиц, </w:t>
            </w:r>
          </w:p>
          <w:p w:rsidR="00621362" w:rsidRPr="003852EE" w:rsidRDefault="00621362" w:rsidP="00DD175A">
            <w:pPr>
              <w:spacing w:line="202" w:lineRule="atLeast"/>
              <w:rPr>
                <w:sz w:val="22"/>
                <w:szCs w:val="22"/>
              </w:rPr>
            </w:pPr>
            <w:r w:rsidRPr="003852EE">
              <w:rPr>
                <w:sz w:val="22"/>
                <w:szCs w:val="22"/>
              </w:rPr>
              <w:t xml:space="preserve"> проводивших </w:t>
            </w:r>
          </w:p>
          <w:p w:rsidR="00621362" w:rsidRPr="003852EE" w:rsidRDefault="00621362" w:rsidP="00DD175A">
            <w:pPr>
              <w:spacing w:line="202" w:lineRule="atLeast"/>
              <w:rPr>
                <w:sz w:val="22"/>
                <w:szCs w:val="22"/>
              </w:rPr>
            </w:pPr>
            <w:r w:rsidRPr="003852EE">
              <w:rPr>
                <w:sz w:val="22"/>
                <w:szCs w:val="22"/>
              </w:rPr>
              <w:t xml:space="preserve">    проверку</w:t>
            </w:r>
          </w:p>
          <w:p w:rsidR="00621362" w:rsidRPr="003852EE" w:rsidRDefault="00621362" w:rsidP="00DD175A">
            <w:pPr>
              <w:spacing w:line="202" w:lineRule="atLeast"/>
              <w:rPr>
                <w:sz w:val="22"/>
                <w:szCs w:val="22"/>
              </w:rPr>
            </w:pPr>
          </w:p>
        </w:tc>
        <w:tc>
          <w:tcPr>
            <w:tcW w:w="1245" w:type="dxa"/>
            <w:tcBorders>
              <w:top w:val="single" w:sz="8" w:space="0" w:color="000000"/>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2"/>
                <w:szCs w:val="22"/>
              </w:rPr>
            </w:pPr>
            <w:r w:rsidRPr="003852EE">
              <w:rPr>
                <w:sz w:val="22"/>
                <w:szCs w:val="22"/>
              </w:rPr>
              <w:t xml:space="preserve">  Выявлен-</w:t>
            </w:r>
            <w:r w:rsidRPr="003852EE">
              <w:rPr>
                <w:sz w:val="22"/>
                <w:szCs w:val="22"/>
              </w:rPr>
              <w:br/>
              <w:t xml:space="preserve">      </w:t>
            </w:r>
            <w:proofErr w:type="spellStart"/>
            <w:r w:rsidRPr="003852EE">
              <w:rPr>
                <w:sz w:val="22"/>
                <w:szCs w:val="22"/>
              </w:rPr>
              <w:t>ные</w:t>
            </w:r>
            <w:proofErr w:type="spellEnd"/>
            <w:r w:rsidRPr="003852EE">
              <w:rPr>
                <w:sz w:val="22"/>
                <w:szCs w:val="22"/>
              </w:rPr>
              <w:t>     </w:t>
            </w:r>
            <w:r w:rsidRPr="003852EE">
              <w:rPr>
                <w:sz w:val="22"/>
                <w:szCs w:val="22"/>
              </w:rPr>
              <w:br/>
              <w:t>недостатки </w:t>
            </w:r>
          </w:p>
          <w:p w:rsidR="00621362" w:rsidRPr="003852EE" w:rsidRDefault="00621362" w:rsidP="00DD175A">
            <w:pPr>
              <w:spacing w:line="202" w:lineRule="atLeast"/>
              <w:rPr>
                <w:sz w:val="22"/>
                <w:szCs w:val="22"/>
              </w:rPr>
            </w:pPr>
            <w:r w:rsidRPr="003852EE">
              <w:rPr>
                <w:sz w:val="22"/>
                <w:szCs w:val="22"/>
              </w:rPr>
              <w:t xml:space="preserve">         и</w:t>
            </w:r>
            <w:r w:rsidRPr="003852EE">
              <w:rPr>
                <w:sz w:val="22"/>
                <w:szCs w:val="22"/>
              </w:rPr>
              <w:br/>
              <w:t>нарушения</w:t>
            </w:r>
          </w:p>
          <w:p w:rsidR="00621362" w:rsidRPr="003852EE" w:rsidRDefault="00621362" w:rsidP="00DD175A">
            <w:pPr>
              <w:spacing w:line="202" w:lineRule="atLeast"/>
              <w:rPr>
                <w:sz w:val="22"/>
                <w:szCs w:val="22"/>
              </w:rPr>
            </w:pPr>
            <w:r w:rsidRPr="003852EE">
              <w:rPr>
                <w:sz w:val="22"/>
                <w:szCs w:val="22"/>
              </w:rPr>
              <w:t xml:space="preserve">       по  </w:t>
            </w:r>
            <w:r w:rsidRPr="003852EE">
              <w:rPr>
                <w:sz w:val="22"/>
                <w:szCs w:val="22"/>
              </w:rPr>
              <w:br/>
              <w:t xml:space="preserve">    охране  </w:t>
            </w:r>
            <w:r w:rsidRPr="003852EE">
              <w:rPr>
                <w:sz w:val="22"/>
                <w:szCs w:val="22"/>
              </w:rPr>
              <w:br/>
              <w:t xml:space="preserve">    труда  </w:t>
            </w:r>
          </w:p>
        </w:tc>
        <w:tc>
          <w:tcPr>
            <w:tcW w:w="1487" w:type="dxa"/>
            <w:tcBorders>
              <w:top w:val="single" w:sz="8" w:space="0" w:color="000000"/>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2"/>
                <w:szCs w:val="22"/>
              </w:rPr>
            </w:pPr>
            <w:proofErr w:type="spellStart"/>
            <w:r w:rsidRPr="003852EE">
              <w:rPr>
                <w:sz w:val="22"/>
                <w:szCs w:val="22"/>
              </w:rPr>
              <w:t>Мероприя</w:t>
            </w:r>
            <w:proofErr w:type="spellEnd"/>
            <w:r w:rsidRPr="003852EE">
              <w:rPr>
                <w:sz w:val="22"/>
                <w:szCs w:val="22"/>
              </w:rPr>
              <w:t>-</w:t>
            </w:r>
            <w:r w:rsidRPr="003852EE">
              <w:rPr>
                <w:sz w:val="22"/>
                <w:szCs w:val="22"/>
              </w:rPr>
              <w:br/>
              <w:t xml:space="preserve">   </w:t>
            </w:r>
            <w:proofErr w:type="spellStart"/>
            <w:r w:rsidRPr="003852EE">
              <w:rPr>
                <w:sz w:val="22"/>
                <w:szCs w:val="22"/>
              </w:rPr>
              <w:t>тия</w:t>
            </w:r>
            <w:proofErr w:type="spellEnd"/>
            <w:r w:rsidRPr="003852EE">
              <w:rPr>
                <w:sz w:val="22"/>
                <w:szCs w:val="22"/>
              </w:rPr>
              <w:t>  по </w:t>
            </w:r>
          </w:p>
          <w:p w:rsidR="00621362" w:rsidRPr="003852EE" w:rsidRDefault="00621362" w:rsidP="00DD175A">
            <w:pPr>
              <w:spacing w:line="202" w:lineRule="atLeast"/>
              <w:rPr>
                <w:sz w:val="22"/>
                <w:szCs w:val="22"/>
              </w:rPr>
            </w:pPr>
            <w:r w:rsidRPr="003852EE">
              <w:rPr>
                <w:sz w:val="22"/>
                <w:szCs w:val="22"/>
              </w:rPr>
              <w:t>устранению    </w:t>
            </w:r>
            <w:r w:rsidRPr="003852EE">
              <w:rPr>
                <w:sz w:val="22"/>
                <w:szCs w:val="22"/>
              </w:rPr>
              <w:br/>
              <w:t>недостатков</w:t>
            </w:r>
          </w:p>
          <w:p w:rsidR="00621362" w:rsidRPr="003852EE" w:rsidRDefault="00621362" w:rsidP="00DD175A">
            <w:pPr>
              <w:spacing w:line="202" w:lineRule="atLeast"/>
              <w:rPr>
                <w:sz w:val="22"/>
                <w:szCs w:val="22"/>
              </w:rPr>
            </w:pPr>
            <w:r w:rsidRPr="003852EE">
              <w:rPr>
                <w:sz w:val="22"/>
                <w:szCs w:val="22"/>
              </w:rPr>
              <w:t xml:space="preserve">        и</w:t>
            </w:r>
            <w:r w:rsidRPr="003852EE">
              <w:rPr>
                <w:sz w:val="22"/>
                <w:szCs w:val="22"/>
              </w:rPr>
              <w:br/>
              <w:t>нарушений</w:t>
            </w:r>
          </w:p>
        </w:tc>
        <w:tc>
          <w:tcPr>
            <w:tcW w:w="1200" w:type="dxa"/>
            <w:tcBorders>
              <w:top w:val="single" w:sz="8" w:space="0" w:color="000000"/>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2"/>
                <w:szCs w:val="22"/>
              </w:rPr>
            </w:pPr>
            <w:proofErr w:type="spellStart"/>
            <w:r w:rsidRPr="003852EE">
              <w:rPr>
                <w:sz w:val="22"/>
                <w:szCs w:val="22"/>
              </w:rPr>
              <w:t>Ответст</w:t>
            </w:r>
            <w:proofErr w:type="spellEnd"/>
            <w:r w:rsidRPr="003852EE">
              <w:rPr>
                <w:sz w:val="22"/>
                <w:szCs w:val="22"/>
              </w:rPr>
              <w:t>-</w:t>
            </w:r>
            <w:proofErr w:type="gramStart"/>
            <w:r w:rsidRPr="003852EE">
              <w:rPr>
                <w:sz w:val="22"/>
                <w:szCs w:val="22"/>
              </w:rPr>
              <w:t>венные  лица</w:t>
            </w:r>
            <w:proofErr w:type="gramEnd"/>
            <w:r w:rsidRPr="003852EE">
              <w:rPr>
                <w:sz w:val="22"/>
                <w:szCs w:val="22"/>
              </w:rPr>
              <w:t xml:space="preserve"> за</w:t>
            </w:r>
          </w:p>
          <w:p w:rsidR="00621362" w:rsidRPr="003852EE" w:rsidRDefault="00621362" w:rsidP="00DD175A">
            <w:pPr>
              <w:spacing w:line="202" w:lineRule="atLeast"/>
              <w:rPr>
                <w:sz w:val="22"/>
                <w:szCs w:val="22"/>
              </w:rPr>
            </w:pPr>
            <w:r w:rsidRPr="003852EE">
              <w:rPr>
                <w:sz w:val="22"/>
                <w:szCs w:val="22"/>
              </w:rPr>
              <w:t>устранение</w:t>
            </w:r>
          </w:p>
          <w:p w:rsidR="00621362" w:rsidRPr="003852EE" w:rsidRDefault="00621362" w:rsidP="00DD175A">
            <w:pPr>
              <w:spacing w:line="202" w:lineRule="atLeast"/>
              <w:rPr>
                <w:sz w:val="22"/>
                <w:szCs w:val="22"/>
              </w:rPr>
            </w:pPr>
            <w:r w:rsidRPr="003852EE">
              <w:rPr>
                <w:sz w:val="22"/>
                <w:szCs w:val="22"/>
              </w:rPr>
              <w:t>нарушений</w:t>
            </w:r>
          </w:p>
        </w:tc>
        <w:tc>
          <w:tcPr>
            <w:tcW w:w="885" w:type="dxa"/>
            <w:tcBorders>
              <w:top w:val="single" w:sz="8" w:space="0" w:color="000000"/>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2"/>
                <w:szCs w:val="22"/>
              </w:rPr>
            </w:pPr>
            <w:r w:rsidRPr="003852EE">
              <w:rPr>
                <w:sz w:val="22"/>
                <w:szCs w:val="22"/>
              </w:rPr>
              <w:t>Срок  </w:t>
            </w:r>
            <w:r w:rsidRPr="003852EE">
              <w:rPr>
                <w:sz w:val="22"/>
                <w:szCs w:val="22"/>
              </w:rPr>
              <w:br/>
            </w:r>
            <w:proofErr w:type="spellStart"/>
            <w:r w:rsidRPr="003852EE">
              <w:rPr>
                <w:sz w:val="22"/>
                <w:szCs w:val="22"/>
              </w:rPr>
              <w:t>устра</w:t>
            </w:r>
            <w:proofErr w:type="spellEnd"/>
            <w:r w:rsidRPr="003852EE">
              <w:rPr>
                <w:sz w:val="22"/>
                <w:szCs w:val="22"/>
              </w:rPr>
              <w:t>-</w:t>
            </w:r>
          </w:p>
          <w:p w:rsidR="00621362" w:rsidRPr="003852EE" w:rsidRDefault="00621362" w:rsidP="00DD175A">
            <w:pPr>
              <w:spacing w:line="202" w:lineRule="atLeast"/>
              <w:rPr>
                <w:sz w:val="22"/>
                <w:szCs w:val="22"/>
              </w:rPr>
            </w:pPr>
            <w:r w:rsidRPr="003852EE">
              <w:rPr>
                <w:sz w:val="22"/>
                <w:szCs w:val="22"/>
              </w:rPr>
              <w:t>нения</w:t>
            </w:r>
          </w:p>
        </w:tc>
        <w:tc>
          <w:tcPr>
            <w:tcW w:w="2447" w:type="dxa"/>
            <w:tcBorders>
              <w:top w:val="single" w:sz="8" w:space="0" w:color="000000"/>
              <w:left w:val="single" w:sz="8" w:space="0" w:color="000000"/>
              <w:bottom w:val="single" w:sz="8" w:space="0" w:color="000000"/>
              <w:right w:val="single" w:sz="8" w:space="0" w:color="000000"/>
            </w:tcBorders>
            <w:shd w:val="clear" w:color="auto" w:fill="auto"/>
          </w:tcPr>
          <w:p w:rsidR="00621362" w:rsidRPr="003852EE" w:rsidRDefault="00621362" w:rsidP="00DD175A">
            <w:pPr>
              <w:snapToGrid w:val="0"/>
              <w:spacing w:line="202" w:lineRule="atLeast"/>
              <w:rPr>
                <w:sz w:val="22"/>
                <w:szCs w:val="22"/>
              </w:rPr>
            </w:pPr>
            <w:r w:rsidRPr="003852EE">
              <w:rPr>
                <w:sz w:val="22"/>
                <w:szCs w:val="22"/>
              </w:rPr>
              <w:t>Отметка о </w:t>
            </w:r>
            <w:proofErr w:type="spellStart"/>
            <w:r w:rsidRPr="003852EE">
              <w:rPr>
                <w:sz w:val="22"/>
                <w:szCs w:val="22"/>
              </w:rPr>
              <w:t>выполне</w:t>
            </w:r>
            <w:proofErr w:type="spellEnd"/>
            <w:r w:rsidRPr="003852EE">
              <w:rPr>
                <w:sz w:val="22"/>
                <w:szCs w:val="22"/>
              </w:rPr>
              <w:t>-</w:t>
            </w:r>
            <w:r w:rsidRPr="003852EE">
              <w:rPr>
                <w:sz w:val="22"/>
                <w:szCs w:val="22"/>
              </w:rPr>
              <w:br/>
            </w:r>
            <w:proofErr w:type="spellStart"/>
            <w:r w:rsidRPr="003852EE">
              <w:rPr>
                <w:sz w:val="22"/>
                <w:szCs w:val="22"/>
              </w:rPr>
              <w:t>нии</w:t>
            </w:r>
            <w:proofErr w:type="spellEnd"/>
            <w:r w:rsidRPr="003852EE">
              <w:rPr>
                <w:sz w:val="22"/>
                <w:szCs w:val="22"/>
              </w:rPr>
              <w:t> (дата, подпись   </w:t>
            </w:r>
            <w:r w:rsidRPr="003852EE">
              <w:rPr>
                <w:sz w:val="22"/>
                <w:szCs w:val="22"/>
              </w:rPr>
              <w:br/>
              <w:t>ответственного за</w:t>
            </w:r>
            <w:r w:rsidRPr="003852EE">
              <w:rPr>
                <w:sz w:val="22"/>
                <w:szCs w:val="22"/>
              </w:rPr>
              <w:br/>
              <w:t xml:space="preserve">     устранение</w:t>
            </w:r>
          </w:p>
          <w:p w:rsidR="00621362" w:rsidRPr="003852EE" w:rsidRDefault="00621362" w:rsidP="00DD175A">
            <w:pPr>
              <w:spacing w:line="202" w:lineRule="atLeast"/>
              <w:rPr>
                <w:sz w:val="22"/>
                <w:szCs w:val="22"/>
              </w:rPr>
            </w:pPr>
            <w:r w:rsidRPr="003852EE">
              <w:rPr>
                <w:sz w:val="22"/>
                <w:szCs w:val="22"/>
              </w:rPr>
              <w:t xml:space="preserve">    нарушений и    контролирующего</w:t>
            </w:r>
          </w:p>
          <w:p w:rsidR="00621362" w:rsidRPr="003852EE" w:rsidRDefault="00621362" w:rsidP="00DD175A">
            <w:pPr>
              <w:spacing w:line="202" w:lineRule="atLeast"/>
              <w:rPr>
                <w:sz w:val="22"/>
                <w:szCs w:val="22"/>
              </w:rPr>
            </w:pPr>
            <w:r w:rsidRPr="003852EE">
              <w:rPr>
                <w:sz w:val="22"/>
                <w:szCs w:val="22"/>
              </w:rPr>
              <w:t xml:space="preserve">           лица </w:t>
            </w:r>
            <w:r w:rsidRPr="003852EE">
              <w:rPr>
                <w:sz w:val="22"/>
                <w:szCs w:val="22"/>
              </w:rPr>
              <w:br/>
            </w:r>
          </w:p>
        </w:tc>
      </w:tr>
      <w:tr w:rsidR="00621362" w:rsidTr="00DD175A">
        <w:trPr>
          <w:cantSplit/>
          <w:trHeight w:val="240"/>
        </w:trPr>
        <w:tc>
          <w:tcPr>
            <w:tcW w:w="823" w:type="dxa"/>
            <w:tcBorders>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4"/>
                <w:szCs w:val="24"/>
              </w:rPr>
            </w:pPr>
            <w:r w:rsidRPr="003852EE">
              <w:rPr>
                <w:sz w:val="24"/>
                <w:szCs w:val="24"/>
              </w:rPr>
              <w:t>     1</w:t>
            </w:r>
          </w:p>
        </w:tc>
        <w:tc>
          <w:tcPr>
            <w:tcW w:w="1672" w:type="dxa"/>
            <w:tcBorders>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4"/>
                <w:szCs w:val="24"/>
              </w:rPr>
            </w:pPr>
            <w:r w:rsidRPr="003852EE">
              <w:rPr>
                <w:sz w:val="24"/>
                <w:szCs w:val="24"/>
              </w:rPr>
              <w:t>            2</w:t>
            </w:r>
          </w:p>
        </w:tc>
        <w:tc>
          <w:tcPr>
            <w:tcW w:w="1245" w:type="dxa"/>
            <w:tcBorders>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4"/>
                <w:szCs w:val="24"/>
              </w:rPr>
            </w:pPr>
            <w:r w:rsidRPr="003852EE">
              <w:rPr>
                <w:sz w:val="24"/>
                <w:szCs w:val="24"/>
              </w:rPr>
              <w:t>       3</w:t>
            </w:r>
          </w:p>
        </w:tc>
        <w:tc>
          <w:tcPr>
            <w:tcW w:w="1487" w:type="dxa"/>
            <w:tcBorders>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4"/>
                <w:szCs w:val="24"/>
              </w:rPr>
            </w:pPr>
            <w:r w:rsidRPr="003852EE">
              <w:rPr>
                <w:sz w:val="24"/>
                <w:szCs w:val="24"/>
              </w:rPr>
              <w:t>          4</w:t>
            </w:r>
          </w:p>
        </w:tc>
        <w:tc>
          <w:tcPr>
            <w:tcW w:w="1200" w:type="dxa"/>
            <w:tcBorders>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4"/>
                <w:szCs w:val="24"/>
              </w:rPr>
            </w:pPr>
            <w:r w:rsidRPr="003852EE">
              <w:rPr>
                <w:sz w:val="24"/>
                <w:szCs w:val="24"/>
              </w:rPr>
              <w:t>        5</w:t>
            </w:r>
          </w:p>
        </w:tc>
        <w:tc>
          <w:tcPr>
            <w:tcW w:w="885" w:type="dxa"/>
            <w:tcBorders>
              <w:left w:val="single" w:sz="8" w:space="0" w:color="000000"/>
              <w:bottom w:val="single" w:sz="8" w:space="0" w:color="000000"/>
            </w:tcBorders>
            <w:shd w:val="clear" w:color="auto" w:fill="auto"/>
          </w:tcPr>
          <w:p w:rsidR="00621362" w:rsidRPr="003852EE" w:rsidRDefault="00621362" w:rsidP="00DD175A">
            <w:pPr>
              <w:snapToGrid w:val="0"/>
              <w:spacing w:line="202" w:lineRule="atLeast"/>
              <w:rPr>
                <w:sz w:val="24"/>
                <w:szCs w:val="24"/>
              </w:rPr>
            </w:pPr>
            <w:r w:rsidRPr="003852EE">
              <w:rPr>
                <w:sz w:val="24"/>
                <w:szCs w:val="24"/>
              </w:rPr>
              <w:t>      6</w:t>
            </w:r>
          </w:p>
        </w:tc>
        <w:tc>
          <w:tcPr>
            <w:tcW w:w="2447" w:type="dxa"/>
            <w:tcBorders>
              <w:left w:val="single" w:sz="8" w:space="0" w:color="000000"/>
              <w:bottom w:val="single" w:sz="8" w:space="0" w:color="000000"/>
              <w:right w:val="single" w:sz="8" w:space="0" w:color="000000"/>
            </w:tcBorders>
            <w:shd w:val="clear" w:color="auto" w:fill="auto"/>
          </w:tcPr>
          <w:p w:rsidR="00621362" w:rsidRDefault="00621362" w:rsidP="00DD175A">
            <w:pPr>
              <w:snapToGrid w:val="0"/>
              <w:spacing w:line="202" w:lineRule="atLeast"/>
              <w:rPr>
                <w:sz w:val="24"/>
                <w:szCs w:val="24"/>
              </w:rPr>
            </w:pPr>
            <w:r w:rsidRPr="003852EE">
              <w:rPr>
                <w:sz w:val="24"/>
                <w:szCs w:val="24"/>
              </w:rPr>
              <w:t>                 7</w:t>
            </w:r>
          </w:p>
        </w:tc>
      </w:tr>
    </w:tbl>
    <w:p w:rsidR="003E65B3" w:rsidRDefault="003E65B3"/>
    <w:sectPr w:rsidR="003E65B3" w:rsidSect="00AE4E3D">
      <w:footerReference w:type="default" r:id="rId6"/>
      <w:pgSz w:w="11906" w:h="16838"/>
      <w:pgMar w:top="1134" w:right="850" w:bottom="1134" w:left="1701" w:header="708" w:footer="708" w:gutter="0"/>
      <w:pgNumType w:start="109"/>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3A0D" w:rsidRDefault="00FB3A0D" w:rsidP="00AE4E3D">
      <w:r>
        <w:separator/>
      </w:r>
    </w:p>
  </w:endnote>
  <w:endnote w:type="continuationSeparator" w:id="0">
    <w:p w:rsidR="00FB3A0D" w:rsidRDefault="00FB3A0D" w:rsidP="00AE4E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89837597"/>
      <w:docPartObj>
        <w:docPartGallery w:val="Page Numbers (Bottom of Page)"/>
        <w:docPartUnique/>
      </w:docPartObj>
    </w:sdtPr>
    <w:sdtContent>
      <w:p w:rsidR="00AE4E3D" w:rsidRDefault="00AE4E3D">
        <w:pPr>
          <w:pStyle w:val="a6"/>
          <w:jc w:val="center"/>
        </w:pPr>
        <w:r>
          <w:fldChar w:fldCharType="begin"/>
        </w:r>
        <w:r>
          <w:instrText>PAGE   \* MERGEFORMAT</w:instrText>
        </w:r>
        <w:r>
          <w:fldChar w:fldCharType="separate"/>
        </w:r>
        <w:r>
          <w:rPr>
            <w:noProof/>
          </w:rPr>
          <w:t>113</w:t>
        </w:r>
        <w:r>
          <w:fldChar w:fldCharType="end"/>
        </w:r>
      </w:p>
    </w:sdtContent>
  </w:sdt>
  <w:p w:rsidR="00AE4E3D" w:rsidRDefault="00AE4E3D">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3A0D" w:rsidRDefault="00FB3A0D" w:rsidP="00AE4E3D">
      <w:r>
        <w:separator/>
      </w:r>
    </w:p>
  </w:footnote>
  <w:footnote w:type="continuationSeparator" w:id="0">
    <w:p w:rsidR="00FB3A0D" w:rsidRDefault="00FB3A0D" w:rsidP="00AE4E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1362"/>
    <w:rsid w:val="003852EE"/>
    <w:rsid w:val="003E65B3"/>
    <w:rsid w:val="003E6E0E"/>
    <w:rsid w:val="00621362"/>
    <w:rsid w:val="00AE4E3D"/>
    <w:rsid w:val="00FB3A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5A031"/>
  <w15:chartTrackingRefBased/>
  <w15:docId w15:val="{759CC538-8F51-4D7C-B679-50FF49EF70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21362"/>
    <w:pPr>
      <w:suppressAutoHyphens/>
      <w:spacing w:after="0" w:line="240" w:lineRule="auto"/>
    </w:pPr>
    <w:rPr>
      <w:rFonts w:ascii="Times New Roman" w:eastAsia="Times New Roman" w:hAnsi="Times New Roman" w:cs="Times New Roman"/>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621362"/>
    <w:pPr>
      <w:spacing w:before="280" w:after="280"/>
    </w:pPr>
    <w:rPr>
      <w:sz w:val="24"/>
      <w:szCs w:val="24"/>
    </w:rPr>
  </w:style>
  <w:style w:type="paragraph" w:styleId="a4">
    <w:name w:val="header"/>
    <w:basedOn w:val="a"/>
    <w:link w:val="a5"/>
    <w:uiPriority w:val="99"/>
    <w:unhideWhenUsed/>
    <w:rsid w:val="00AE4E3D"/>
    <w:pPr>
      <w:tabs>
        <w:tab w:val="center" w:pos="4677"/>
        <w:tab w:val="right" w:pos="9355"/>
      </w:tabs>
    </w:pPr>
  </w:style>
  <w:style w:type="character" w:customStyle="1" w:styleId="a5">
    <w:name w:val="Верхний колонтитул Знак"/>
    <w:basedOn w:val="a0"/>
    <w:link w:val="a4"/>
    <w:uiPriority w:val="99"/>
    <w:rsid w:val="00AE4E3D"/>
    <w:rPr>
      <w:rFonts w:ascii="Times New Roman" w:eastAsia="Times New Roman" w:hAnsi="Times New Roman" w:cs="Times New Roman"/>
      <w:sz w:val="20"/>
      <w:szCs w:val="20"/>
      <w:lang w:eastAsia="ar-SA"/>
    </w:rPr>
  </w:style>
  <w:style w:type="paragraph" w:styleId="a6">
    <w:name w:val="footer"/>
    <w:basedOn w:val="a"/>
    <w:link w:val="a7"/>
    <w:uiPriority w:val="99"/>
    <w:unhideWhenUsed/>
    <w:rsid w:val="00AE4E3D"/>
    <w:pPr>
      <w:tabs>
        <w:tab w:val="center" w:pos="4677"/>
        <w:tab w:val="right" w:pos="9355"/>
      </w:tabs>
    </w:pPr>
  </w:style>
  <w:style w:type="character" w:customStyle="1" w:styleId="a7">
    <w:name w:val="Нижний колонтитул Знак"/>
    <w:basedOn w:val="a0"/>
    <w:link w:val="a6"/>
    <w:uiPriority w:val="99"/>
    <w:rsid w:val="00AE4E3D"/>
    <w:rPr>
      <w:rFonts w:ascii="Times New Roman" w:eastAsia="Times New Roman" w:hAnsi="Times New Roman" w:cs="Times New Roman"/>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1888</Words>
  <Characters>10766</Characters>
  <Application>Microsoft Office Word</Application>
  <DocSecurity>0</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5</cp:revision>
  <dcterms:created xsi:type="dcterms:W3CDTF">2023-05-30T13:39:00Z</dcterms:created>
  <dcterms:modified xsi:type="dcterms:W3CDTF">2023-08-15T08:51:00Z</dcterms:modified>
</cp:coreProperties>
</file>